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2F605" w14:textId="2CC7D7C6" w:rsidR="00605470" w:rsidRPr="006324B3" w:rsidRDefault="00605470" w:rsidP="00605470">
      <w:pPr>
        <w:pStyle w:val="MainTitleArabic"/>
      </w:pPr>
      <w:r w:rsidRPr="006324B3">
        <w:rPr>
          <w:rtl/>
        </w:rPr>
        <w:t xml:space="preserve">قالب لإعداد </w:t>
      </w:r>
      <w:r w:rsidRPr="006324B3">
        <w:rPr>
          <w:rFonts w:hint="cs"/>
          <w:rtl/>
        </w:rPr>
        <w:t xml:space="preserve">ورقة علمية </w:t>
      </w:r>
      <w:r w:rsidR="00C45BDE">
        <w:rPr>
          <w:rFonts w:hint="cs"/>
          <w:rtl/>
        </w:rPr>
        <w:t xml:space="preserve">باللغة العربية </w:t>
      </w:r>
      <w:r w:rsidRPr="006324B3">
        <w:rPr>
          <w:rFonts w:hint="cs"/>
          <w:rtl/>
        </w:rPr>
        <w:t>لنشرها في "</w:t>
      </w:r>
      <w:r w:rsidRPr="006324B3">
        <w:rPr>
          <w:rtl/>
        </w:rPr>
        <w:t xml:space="preserve">مجلة </w:t>
      </w:r>
      <w:r w:rsidRPr="006324B3">
        <w:rPr>
          <w:rFonts w:hint="cs"/>
          <w:rtl/>
        </w:rPr>
        <w:t>ال</w:t>
      </w:r>
      <w:r w:rsidRPr="006324B3">
        <w:rPr>
          <w:rtl/>
        </w:rPr>
        <w:t>بح</w:t>
      </w:r>
      <w:r w:rsidRPr="006324B3">
        <w:rPr>
          <w:rFonts w:hint="cs"/>
          <w:rtl/>
        </w:rPr>
        <w:t>و</w:t>
      </w:r>
      <w:r w:rsidRPr="006324B3">
        <w:rPr>
          <w:rtl/>
        </w:rPr>
        <w:t>ث الهندس</w:t>
      </w:r>
      <w:r w:rsidRPr="006324B3">
        <w:rPr>
          <w:rFonts w:hint="cs"/>
          <w:rtl/>
        </w:rPr>
        <w:t>ي</w:t>
      </w:r>
      <w:r w:rsidRPr="006324B3">
        <w:rPr>
          <w:rtl/>
        </w:rPr>
        <w:t>ة (ليبيا)</w:t>
      </w:r>
      <w:r w:rsidRPr="006324B3">
        <w:rPr>
          <w:rFonts w:hint="cs"/>
          <w:rtl/>
        </w:rPr>
        <w:t>"</w:t>
      </w:r>
    </w:p>
    <w:p w14:paraId="04B4F676" w14:textId="353F6E50" w:rsidR="00605470" w:rsidRPr="006324B3" w:rsidRDefault="00605470" w:rsidP="00605470">
      <w:pPr>
        <w:pStyle w:val="AuthorsArabic"/>
      </w:pPr>
      <w:r w:rsidRPr="006324B3">
        <w:rPr>
          <w:rFonts w:hint="cs"/>
          <w:rtl/>
        </w:rPr>
        <w:t>اسم الباحث الأول*، اسم الباحث الثاني**، اسم الباحث الثالث*</w:t>
      </w:r>
      <w:r w:rsidR="002153B1">
        <w:rPr>
          <w:rFonts w:hint="cs"/>
          <w:rtl/>
        </w:rPr>
        <w:t xml:space="preserve"> (لا داع </w:t>
      </w:r>
      <w:proofErr w:type="spellStart"/>
      <w:r w:rsidR="002153B1">
        <w:rPr>
          <w:rFonts w:hint="cs"/>
          <w:rtl/>
        </w:rPr>
        <w:t>لل</w:t>
      </w:r>
      <w:proofErr w:type="spellEnd"/>
      <w:r w:rsidR="002153B1">
        <w:rPr>
          <w:rFonts w:hint="cs"/>
          <w:rtl/>
        </w:rPr>
        <w:t>ـ* اذا كان كل البحاث ينتمون لنفس الجهة)</w:t>
      </w:r>
    </w:p>
    <w:p w14:paraId="19E44EA4" w14:textId="6A7271A8" w:rsidR="00605470" w:rsidRDefault="00605470" w:rsidP="003C3F0F">
      <w:pPr>
        <w:pStyle w:val="AffiliationArabic"/>
        <w:rPr>
          <w:rtl/>
        </w:rPr>
      </w:pPr>
      <w:r w:rsidRPr="00605470">
        <w:rPr>
          <w:rFonts w:hint="cs"/>
          <w:rtl/>
        </w:rPr>
        <w:t>*</w:t>
      </w:r>
      <w:r w:rsidR="00C80196">
        <w:rPr>
          <w:rFonts w:hint="cs"/>
          <w:rtl/>
        </w:rPr>
        <w:t xml:space="preserve">الجهة 1 مثلا </w:t>
      </w:r>
      <w:r w:rsidRPr="00605470">
        <w:rPr>
          <w:rFonts w:hint="cs"/>
          <w:rtl/>
        </w:rPr>
        <w:t>قسم الهندسة الميكانيكية والصناعية، كلية الهندسة</w:t>
      </w:r>
      <w:r w:rsidR="003C3F0F">
        <w:rPr>
          <w:rFonts w:hint="cs"/>
          <w:rtl/>
        </w:rPr>
        <w:t xml:space="preserve">، </w:t>
      </w:r>
      <w:r w:rsidRPr="00605470">
        <w:rPr>
          <w:rFonts w:hint="cs"/>
          <w:rtl/>
        </w:rPr>
        <w:t>جامعة طرابلس، ليبيا</w:t>
      </w:r>
    </w:p>
    <w:p w14:paraId="2E7D3A84" w14:textId="2C4A0C05" w:rsidR="00C80196" w:rsidRPr="00605470" w:rsidRDefault="00C80196" w:rsidP="003C3F0F">
      <w:pPr>
        <w:pStyle w:val="AffiliationArabic"/>
      </w:pPr>
      <w:r>
        <w:rPr>
          <w:rFonts w:hint="cs"/>
          <w:rtl/>
        </w:rPr>
        <w:t>*</w:t>
      </w:r>
      <w:r w:rsidRPr="00605470">
        <w:rPr>
          <w:rFonts w:hint="cs"/>
          <w:rtl/>
        </w:rPr>
        <w:t>*</w:t>
      </w:r>
      <w:r>
        <w:rPr>
          <w:rFonts w:hint="cs"/>
          <w:rtl/>
        </w:rPr>
        <w:t xml:space="preserve">الجهة 2 مثلا </w:t>
      </w:r>
      <w:r w:rsidRPr="00605470">
        <w:rPr>
          <w:rFonts w:hint="cs"/>
          <w:rtl/>
        </w:rPr>
        <w:t>قسم الهندسة الم</w:t>
      </w:r>
      <w:r w:rsidR="003C3F0F">
        <w:rPr>
          <w:rFonts w:hint="cs"/>
          <w:rtl/>
        </w:rPr>
        <w:t>دنية</w:t>
      </w:r>
      <w:r w:rsidRPr="00605470">
        <w:rPr>
          <w:rFonts w:hint="cs"/>
          <w:rtl/>
        </w:rPr>
        <w:t>، كلية الهندسة</w:t>
      </w:r>
      <w:r w:rsidR="003C3F0F">
        <w:rPr>
          <w:rFonts w:hint="cs"/>
          <w:rtl/>
        </w:rPr>
        <w:t>،</w:t>
      </w:r>
      <w:r w:rsidR="002D608A">
        <w:rPr>
          <w:rFonts w:hint="cs"/>
          <w:rtl/>
        </w:rPr>
        <w:t xml:space="preserve"> </w:t>
      </w:r>
      <w:r w:rsidR="002D608A" w:rsidRPr="00605470">
        <w:rPr>
          <w:rFonts w:hint="cs"/>
          <w:rtl/>
        </w:rPr>
        <w:t>جامعة طرابلس، ليبيا</w:t>
      </w:r>
    </w:p>
    <w:p w14:paraId="4E4B154F" w14:textId="027A924C" w:rsidR="00C80196" w:rsidRPr="00605470" w:rsidRDefault="00C80196" w:rsidP="00C80196">
      <w:pPr>
        <w:pStyle w:val="AffiliationArabic"/>
      </w:pPr>
    </w:p>
    <w:p w14:paraId="3C62C3BB" w14:textId="6CF665F8" w:rsidR="00F07300" w:rsidRPr="006324B3" w:rsidRDefault="00E5296D" w:rsidP="006324B3">
      <w:pPr>
        <w:pStyle w:val="MainTitleEnglish"/>
      </w:pPr>
      <w:r>
        <w:t>title of manuscript in english</w:t>
      </w:r>
      <w:r w:rsidR="00F07300" w:rsidRPr="006324B3">
        <w:t xml:space="preserve"> for </w:t>
      </w:r>
      <w:r>
        <w:t xml:space="preserve">publication in </w:t>
      </w:r>
      <w:r w:rsidR="00F07300" w:rsidRPr="006324B3">
        <w:t xml:space="preserve">the </w:t>
      </w:r>
      <w:r w:rsidR="00E9591C" w:rsidRPr="006324B3">
        <w:t>“</w:t>
      </w:r>
      <w:r w:rsidR="00F07300" w:rsidRPr="006324B3">
        <w:t>Journal of Engineering Research (Libya)</w:t>
      </w:r>
      <w:r w:rsidR="00E9591C" w:rsidRPr="006324B3">
        <w:t>”</w:t>
      </w:r>
    </w:p>
    <w:p w14:paraId="6531D7CD" w14:textId="2BC1E421" w:rsidR="00732E46" w:rsidRPr="006324B3" w:rsidRDefault="00E92DDB" w:rsidP="006324B3">
      <w:pPr>
        <w:pStyle w:val="AuthorsEnglish"/>
      </w:pPr>
      <w:bookmarkStart w:id="0" w:name="_heading=h.gjdgxs" w:colFirst="0" w:colLast="0"/>
      <w:bookmarkEnd w:id="0"/>
      <w:r w:rsidRPr="006324B3">
        <w:t>Author 1*, Author 2** and Author 3*</w:t>
      </w:r>
      <w:r w:rsidR="009223B9" w:rsidRPr="006324B3">
        <w:t xml:space="preserve"> (no need for * if all authors </w:t>
      </w:r>
      <w:r w:rsidR="006642BB" w:rsidRPr="006324B3">
        <w:t xml:space="preserve">share </w:t>
      </w:r>
      <w:r w:rsidR="009223B9" w:rsidRPr="006324B3">
        <w:t xml:space="preserve">the same </w:t>
      </w:r>
      <w:r w:rsidR="006642BB" w:rsidRPr="006324B3">
        <w:t>affiliation</w:t>
      </w:r>
      <w:r w:rsidR="009223B9" w:rsidRPr="006324B3">
        <w:t>)</w:t>
      </w:r>
    </w:p>
    <w:p w14:paraId="500D639B" w14:textId="5850D669" w:rsidR="00E92DDB" w:rsidRPr="006324B3" w:rsidRDefault="00E92DDB" w:rsidP="006324B3">
      <w:pPr>
        <w:pStyle w:val="AffiliationEnglish"/>
      </w:pPr>
      <w:r w:rsidRPr="006324B3">
        <w:t>*</w:t>
      </w:r>
      <w:r w:rsidR="002F5EB4">
        <w:t>Affiliation 1, e.g., D</w:t>
      </w:r>
      <w:r w:rsidRPr="006324B3">
        <w:t>epartment of Mechanical and Industrial Engineering, Faculty of Engineering, University of Tripoli, Libya</w:t>
      </w:r>
    </w:p>
    <w:p w14:paraId="2CB3181D" w14:textId="12246190" w:rsidR="00E92DDB" w:rsidRPr="006324B3" w:rsidRDefault="00E92DDB" w:rsidP="006324B3">
      <w:pPr>
        <w:pStyle w:val="AffiliationEnglish"/>
      </w:pPr>
      <w:r w:rsidRPr="006324B3">
        <w:t>**</w:t>
      </w:r>
      <w:r w:rsidR="002F5EB4">
        <w:t>Affiliation 2, e.g., D</w:t>
      </w:r>
      <w:r w:rsidRPr="006324B3">
        <w:t>epartment of Civil Engineering, Faculty of Engineering, University of Tripoli, Libya</w:t>
      </w:r>
    </w:p>
    <w:p w14:paraId="33AE24EE" w14:textId="65C575AC" w:rsidR="000638FC" w:rsidRPr="006324B3" w:rsidRDefault="00E92DDB" w:rsidP="006324B3">
      <w:pPr>
        <w:pStyle w:val="AffiliationEnglish"/>
      </w:pPr>
      <w:r w:rsidRPr="006324B3">
        <w:t xml:space="preserve">Email: </w:t>
      </w:r>
      <w:r w:rsidR="00CB708D" w:rsidRPr="006324B3">
        <w:t>cor</w:t>
      </w:r>
      <w:r w:rsidRPr="006324B3">
        <w:t>@</w:t>
      </w:r>
      <w:r w:rsidR="00C12136" w:rsidRPr="006324B3">
        <w:t>author</w:t>
      </w:r>
      <w:r w:rsidRPr="006324B3">
        <w:t>.com (</w:t>
      </w:r>
      <w:r w:rsidR="002F5EB4">
        <w:t xml:space="preserve">email </w:t>
      </w:r>
      <w:r w:rsidRPr="006324B3">
        <w:t>of corresponding author)</w:t>
      </w:r>
    </w:p>
    <w:p w14:paraId="2BA89BBF" w14:textId="77777777" w:rsidR="00340519" w:rsidRPr="00D7528B" w:rsidRDefault="00340519" w:rsidP="00D7528B">
      <w:pPr>
        <w:pStyle w:val="AbstractTitleEnglish"/>
      </w:pPr>
      <w:r w:rsidRPr="00D7528B">
        <w:t>Abstract</w:t>
      </w:r>
    </w:p>
    <w:p w14:paraId="7E6BBEDB" w14:textId="77777777" w:rsidR="00340519" w:rsidRPr="00D7528B" w:rsidRDefault="00340519" w:rsidP="00D7528B">
      <w:pPr>
        <w:pStyle w:val="AbstractTextEnglish"/>
      </w:pPr>
      <w:r w:rsidRPr="00D7528B">
        <w:t xml:space="preserve">This document provides a guide for preparing articles for the Journal of Engineering Research (Libya), JER. Use this document as a template using Microsoft Word. The format of this file is prepared exactly in compliance with the JER template, so it can be used directly. In Authors (above), no more than two affiliations may be added per author. The abstract should not contain displayed mathematical equations, numbered reference citations, nor footnotes. It should include preferably not more than five distinct keywords or phrases, as this will help readers to find it. Ensure that your abstract reads well and is grammatically correct. </w:t>
      </w:r>
    </w:p>
    <w:p w14:paraId="0685DAE9" w14:textId="77777777" w:rsidR="00340519" w:rsidRDefault="00340519" w:rsidP="00340519">
      <w:pPr>
        <w:spacing w:after="160" w:line="259" w:lineRule="auto"/>
        <w:ind w:left="567" w:hanging="567"/>
        <w:rPr>
          <w:rFonts w:eastAsia="Calibri"/>
          <w:sz w:val="24"/>
          <w:szCs w:val="24"/>
        </w:rPr>
      </w:pPr>
      <w:r w:rsidRPr="00382987">
        <w:rPr>
          <w:rFonts w:eastAsia="Calibri"/>
          <w:b/>
          <w:bCs/>
          <w:caps/>
          <w:sz w:val="24"/>
          <w:szCs w:val="24"/>
        </w:rPr>
        <w:t>Keywords:</w:t>
      </w:r>
      <w:r w:rsidRPr="00382987">
        <w:rPr>
          <w:rFonts w:eastAsia="Calibri"/>
          <w:sz w:val="24"/>
          <w:szCs w:val="24"/>
        </w:rPr>
        <w:t xml:space="preserve"> </w:t>
      </w:r>
      <w:r>
        <w:rPr>
          <w:rFonts w:eastAsia="Calibri"/>
          <w:sz w:val="24"/>
          <w:szCs w:val="24"/>
        </w:rPr>
        <w:t>keyword 1, keyword 2, keyword 3, keyword 4, keyword 5</w:t>
      </w:r>
      <w:r w:rsidRPr="00382987">
        <w:rPr>
          <w:rFonts w:eastAsia="Calibri"/>
          <w:sz w:val="24"/>
          <w:szCs w:val="24"/>
        </w:rPr>
        <w:t>.</w:t>
      </w:r>
    </w:p>
    <w:p w14:paraId="3812314E" w14:textId="2D8F3678" w:rsidR="00E9589C" w:rsidRDefault="00E9589C" w:rsidP="002C2865">
      <w:pPr>
        <w:pStyle w:val="af3"/>
        <w:rPr>
          <w:rtl/>
        </w:rPr>
      </w:pPr>
      <w:r w:rsidRPr="002C2865">
        <w:rPr>
          <w:rFonts w:hint="cs"/>
          <w:rtl/>
        </w:rPr>
        <w:t>الملخص</w:t>
      </w:r>
    </w:p>
    <w:p w14:paraId="522487AB" w14:textId="4C532B5D" w:rsidR="002C2865" w:rsidRPr="005F274C" w:rsidRDefault="00BE7A98" w:rsidP="007428B4">
      <w:pPr>
        <w:pStyle w:val="BodyText"/>
        <w:rPr>
          <w:rtl/>
        </w:rPr>
      </w:pPr>
      <w:bookmarkStart w:id="1" w:name="_Hlk205396882"/>
      <w:r w:rsidRPr="005F274C">
        <w:rPr>
          <w:rFonts w:hint="cs"/>
          <w:rtl/>
        </w:rPr>
        <w:t xml:space="preserve">عند كتابة الورقة باللغة </w:t>
      </w:r>
      <w:r w:rsidR="00D30B19">
        <w:rPr>
          <w:rFonts w:hint="cs"/>
          <w:rtl/>
          <w:lang w:bidi="ar-LY"/>
        </w:rPr>
        <w:t>العربية</w:t>
      </w:r>
      <w:r w:rsidRPr="005F274C">
        <w:rPr>
          <w:rFonts w:hint="cs"/>
          <w:rtl/>
        </w:rPr>
        <w:t xml:space="preserve">، وجب </w:t>
      </w:r>
      <w:r w:rsidR="00FA3029" w:rsidRPr="005F274C">
        <w:rPr>
          <w:rFonts w:hint="cs"/>
          <w:rtl/>
        </w:rPr>
        <w:t xml:space="preserve">أيضا </w:t>
      </w:r>
      <w:r w:rsidRPr="005F274C">
        <w:rPr>
          <w:rFonts w:hint="cs"/>
          <w:rtl/>
        </w:rPr>
        <w:t>كتابة الملخص با</w:t>
      </w:r>
      <w:r w:rsidR="00FA3029" w:rsidRPr="005F274C">
        <w:rPr>
          <w:rFonts w:hint="cs"/>
          <w:rtl/>
        </w:rPr>
        <w:t>ل</w:t>
      </w:r>
      <w:r w:rsidRPr="005F274C">
        <w:rPr>
          <w:rFonts w:hint="cs"/>
          <w:rtl/>
        </w:rPr>
        <w:t>لغة ال</w:t>
      </w:r>
      <w:r w:rsidR="00D30B19">
        <w:rPr>
          <w:rFonts w:hint="cs"/>
          <w:rtl/>
        </w:rPr>
        <w:t>انجليزية</w:t>
      </w:r>
      <w:r w:rsidR="005947CC" w:rsidRPr="005F274C">
        <w:t xml:space="preserve"> </w:t>
      </w:r>
      <w:r w:rsidR="005947CC" w:rsidRPr="005F274C">
        <w:rPr>
          <w:rFonts w:hint="cs"/>
          <w:rtl/>
        </w:rPr>
        <w:t>وكذلك الكلمات المفتاحية</w:t>
      </w:r>
      <w:r w:rsidRPr="005F274C">
        <w:rPr>
          <w:rFonts w:hint="cs"/>
          <w:rtl/>
        </w:rPr>
        <w:t xml:space="preserve">. يجب أن يكون محتوى نص </w:t>
      </w:r>
      <w:r w:rsidR="00D32F3C" w:rsidRPr="005F274C">
        <w:rPr>
          <w:rFonts w:hint="cs"/>
          <w:rtl/>
        </w:rPr>
        <w:t xml:space="preserve">الملخص </w:t>
      </w:r>
      <w:r w:rsidRPr="005F274C">
        <w:rPr>
          <w:rFonts w:hint="cs"/>
          <w:rtl/>
        </w:rPr>
        <w:t>متوافق مع ما هو موجود باللغة ال</w:t>
      </w:r>
      <w:r w:rsidR="00350882">
        <w:rPr>
          <w:rFonts w:hint="cs"/>
          <w:rtl/>
        </w:rPr>
        <w:t>عربية</w:t>
      </w:r>
      <w:r w:rsidRPr="005F274C">
        <w:rPr>
          <w:rFonts w:hint="cs"/>
          <w:rtl/>
        </w:rPr>
        <w:t>.</w:t>
      </w:r>
      <w:r w:rsidR="00F31358" w:rsidRPr="005F274C">
        <w:rPr>
          <w:rFonts w:hint="cs"/>
          <w:rtl/>
        </w:rPr>
        <w:t xml:space="preserve"> </w:t>
      </w:r>
    </w:p>
    <w:bookmarkEnd w:id="1"/>
    <w:p w14:paraId="6522C067" w14:textId="5998B39E" w:rsidR="00F31358" w:rsidRDefault="00F31358" w:rsidP="00F31358">
      <w:pPr>
        <w:pStyle w:val="af5"/>
        <w:ind w:hanging="1"/>
        <w:rPr>
          <w:lang w:bidi="ar-LY"/>
        </w:rPr>
      </w:pPr>
      <w:r>
        <w:rPr>
          <w:rFonts w:hint="cs"/>
          <w:b/>
          <w:bCs/>
          <w:rtl/>
        </w:rPr>
        <w:t>الكلمات المفتاحية:</w:t>
      </w:r>
      <w:r>
        <w:rPr>
          <w:rFonts w:hint="cs"/>
          <w:rtl/>
        </w:rPr>
        <w:t xml:space="preserve"> الكلمة الأولى، الكلمة الثانية</w:t>
      </w:r>
      <w:r>
        <w:rPr>
          <w:rFonts w:hint="cs"/>
          <w:rtl/>
          <w:lang w:bidi="ar-LY"/>
        </w:rPr>
        <w:t>، الكلمة الثالثة</w:t>
      </w:r>
      <w:r w:rsidR="00591FC2">
        <w:rPr>
          <w:rFonts w:hint="cs"/>
          <w:rtl/>
        </w:rPr>
        <w:t>، الكلمة الرابعة، الكلمة الخامسة</w:t>
      </w:r>
      <w:r>
        <w:rPr>
          <w:rFonts w:hint="cs"/>
          <w:rtl/>
          <w:lang w:bidi="ar-LY"/>
        </w:rPr>
        <w:t>.</w:t>
      </w:r>
    </w:p>
    <w:p w14:paraId="59F2D0B6" w14:textId="2CC311FF" w:rsidR="00732E46" w:rsidRPr="00B82155" w:rsidRDefault="00B8715D" w:rsidP="00B82155">
      <w:pPr>
        <w:pStyle w:val="1"/>
      </w:pPr>
      <w:r w:rsidRPr="00B82155">
        <w:rPr>
          <w:rFonts w:hint="cs"/>
          <w:rtl/>
        </w:rPr>
        <w:t>المقدمة (عنوان رئيسي</w:t>
      </w:r>
      <w:r w:rsidR="00F00493">
        <w:rPr>
          <w:rFonts w:hint="cs"/>
          <w:rtl/>
        </w:rPr>
        <w:t xml:space="preserve"> خط حجم 14</w:t>
      </w:r>
      <w:r w:rsidRPr="00B82155">
        <w:rPr>
          <w:rFonts w:hint="cs"/>
          <w:rtl/>
        </w:rPr>
        <w:t>)</w:t>
      </w:r>
    </w:p>
    <w:p w14:paraId="48CB75CA" w14:textId="004EF809" w:rsidR="00732E46" w:rsidRPr="000334DE" w:rsidRDefault="00D2228A" w:rsidP="007428B4">
      <w:pPr>
        <w:pStyle w:val="BodyText"/>
        <w:rPr>
          <w:rtl/>
          <w:lang w:val="en-US" w:bidi="ar-LY"/>
        </w:rPr>
      </w:pPr>
      <w:r>
        <w:rPr>
          <w:rFonts w:hint="cs"/>
          <w:rtl/>
        </w:rPr>
        <w:t xml:space="preserve">قم </w:t>
      </w:r>
      <w:r w:rsidR="00FB6AE1">
        <w:rPr>
          <w:rFonts w:hint="cs"/>
          <w:rtl/>
        </w:rPr>
        <w:t>بعمل نسخة من ملف القال</w:t>
      </w:r>
      <w:r w:rsidR="00A00ECC">
        <w:rPr>
          <w:rFonts w:hint="cs"/>
          <w:rtl/>
        </w:rPr>
        <w:t>ب</w:t>
      </w:r>
      <w:r w:rsidR="00FB6AE1">
        <w:rPr>
          <w:rFonts w:hint="cs"/>
          <w:rtl/>
        </w:rPr>
        <w:t xml:space="preserve"> هذا واستخدمه لبدء كتابة</w:t>
      </w:r>
      <w:r w:rsidR="00B82155" w:rsidRPr="00B82155">
        <w:rPr>
          <w:rFonts w:hint="cs"/>
          <w:rtl/>
        </w:rPr>
        <w:t xml:space="preserve"> ورقتك </w:t>
      </w:r>
      <w:r w:rsidR="00A00ECC">
        <w:rPr>
          <w:rFonts w:hint="cs"/>
          <w:rtl/>
        </w:rPr>
        <w:t xml:space="preserve">وذلك </w:t>
      </w:r>
      <w:r w:rsidR="00B82155" w:rsidRPr="00B82155">
        <w:rPr>
          <w:rFonts w:hint="cs"/>
          <w:rtl/>
        </w:rPr>
        <w:t xml:space="preserve">بالكتابة فوق أقسام القالب. </w:t>
      </w:r>
      <w:r w:rsidR="000334DE">
        <w:rPr>
          <w:rFonts w:hint="cs"/>
          <w:rtl/>
          <w:lang w:val="en-US" w:bidi="ar-LY"/>
        </w:rPr>
        <w:t>الرموز النقطية يمكن كتابتها كالتالي:</w:t>
      </w:r>
    </w:p>
    <w:p w14:paraId="40729C54" w14:textId="6A2643BC" w:rsidR="00732E46" w:rsidRPr="000334DE" w:rsidRDefault="000334DE" w:rsidP="000334DE">
      <w:pPr>
        <w:pStyle w:val="Bullets"/>
      </w:pPr>
      <w:r w:rsidRPr="000334DE">
        <w:rPr>
          <w:rFonts w:hint="cs"/>
          <w:rtl/>
        </w:rPr>
        <w:t>علامات الترقيم</w:t>
      </w:r>
    </w:p>
    <w:p w14:paraId="07E41A1C" w14:textId="5208B231" w:rsidR="00732E46" w:rsidRPr="000334DE" w:rsidRDefault="000334DE" w:rsidP="000334DE">
      <w:pPr>
        <w:pStyle w:val="Bullets"/>
      </w:pPr>
      <w:r>
        <w:rPr>
          <w:rFonts w:hint="cs"/>
          <w:rtl/>
          <w:lang w:bidi="ar-LY"/>
        </w:rPr>
        <w:t>العناوين الرئيسية</w:t>
      </w:r>
    </w:p>
    <w:p w14:paraId="72BB72BC" w14:textId="3F289F8D" w:rsidR="00732E46" w:rsidRDefault="000334DE" w:rsidP="000334DE">
      <w:pPr>
        <w:pStyle w:val="Bullets"/>
      </w:pPr>
      <w:r>
        <w:rPr>
          <w:rFonts w:hint="cs"/>
          <w:rtl/>
        </w:rPr>
        <w:t>العناوين الفرعية</w:t>
      </w:r>
    </w:p>
    <w:p w14:paraId="147DB034" w14:textId="24D5E973" w:rsidR="00A06845" w:rsidRDefault="00A06845" w:rsidP="000334DE">
      <w:pPr>
        <w:pStyle w:val="Bullets"/>
      </w:pPr>
      <w:r>
        <w:rPr>
          <w:rFonts w:hint="cs"/>
          <w:rtl/>
          <w:lang w:bidi="ar-LY"/>
        </w:rPr>
        <w:t>المعادلات</w:t>
      </w:r>
    </w:p>
    <w:p w14:paraId="3D6996E0" w14:textId="6777FB77" w:rsidR="00A06845" w:rsidRDefault="00A06845" w:rsidP="000334DE">
      <w:pPr>
        <w:pStyle w:val="Bullets"/>
      </w:pPr>
      <w:r>
        <w:rPr>
          <w:rFonts w:hint="cs"/>
          <w:rtl/>
        </w:rPr>
        <w:t>المراجع</w:t>
      </w:r>
    </w:p>
    <w:p w14:paraId="00F6F1DB" w14:textId="38C922B7" w:rsidR="00A06845" w:rsidRPr="00166D6C" w:rsidRDefault="00A06845" w:rsidP="000334DE">
      <w:pPr>
        <w:pStyle w:val="Bullets"/>
      </w:pPr>
      <w:r>
        <w:rPr>
          <w:rFonts w:hint="cs"/>
          <w:rtl/>
          <w:lang w:bidi="ar-LY"/>
        </w:rPr>
        <w:t>وحدات القياس</w:t>
      </w:r>
    </w:p>
    <w:p w14:paraId="1C2D7BE7" w14:textId="7E255779" w:rsidR="00732E46" w:rsidRDefault="007428B4" w:rsidP="007428B4">
      <w:pPr>
        <w:pStyle w:val="BodyText"/>
      </w:pPr>
      <w:r w:rsidRPr="007428B4">
        <w:rPr>
          <w:rFonts w:cs="Times New Roman"/>
          <w:rtl/>
        </w:rPr>
        <w:lastRenderedPageBreak/>
        <w:t xml:space="preserve">قدّم عملك بوضوح. إذا لم تكن تجيد اللغة </w:t>
      </w:r>
      <w:r>
        <w:rPr>
          <w:rFonts w:cs="Times New Roman" w:hint="cs"/>
          <w:rtl/>
        </w:rPr>
        <w:t xml:space="preserve">التي تكتب بها، </w:t>
      </w:r>
      <w:r w:rsidRPr="007428B4">
        <w:rPr>
          <w:rFonts w:cs="Times New Roman"/>
          <w:rtl/>
        </w:rPr>
        <w:t xml:space="preserve">فكّر في الاستعانة بخدمة تحرير لغوي قبل إرسال </w:t>
      </w:r>
      <w:r>
        <w:rPr>
          <w:rFonts w:cs="Times New Roman" w:hint="cs"/>
          <w:rtl/>
        </w:rPr>
        <w:t>ورقتك</w:t>
      </w:r>
      <w:r w:rsidRPr="007428B4">
        <w:rPr>
          <w:rFonts w:cs="Times New Roman"/>
          <w:rtl/>
        </w:rPr>
        <w:t>.</w:t>
      </w:r>
    </w:p>
    <w:p w14:paraId="7B97602F" w14:textId="1C6DB815" w:rsidR="00732E46" w:rsidRDefault="00231AA0" w:rsidP="00B82155">
      <w:pPr>
        <w:pStyle w:val="1"/>
      </w:pPr>
      <w:r w:rsidRPr="00231AA0">
        <w:rPr>
          <w:rFonts w:cs="Times New Roman"/>
          <w:rtl/>
        </w:rPr>
        <w:t>إرشادات إعداد ال</w:t>
      </w:r>
      <w:r>
        <w:rPr>
          <w:rFonts w:cs="Times New Roman" w:hint="cs"/>
          <w:rtl/>
        </w:rPr>
        <w:t>ورقة</w:t>
      </w:r>
    </w:p>
    <w:p w14:paraId="0C169AB7" w14:textId="7E63BF13" w:rsidR="00A853F3" w:rsidRDefault="00231AA0" w:rsidP="007428B4">
      <w:pPr>
        <w:pStyle w:val="BodyText"/>
      </w:pPr>
      <w:r>
        <w:rPr>
          <w:rFonts w:hint="cs"/>
          <w:rtl/>
        </w:rPr>
        <w:t>هذا نص لكتابة ورقة</w:t>
      </w:r>
      <w:r w:rsidR="00740CF5">
        <w:rPr>
          <w:rFonts w:hint="cs"/>
          <w:rtl/>
        </w:rPr>
        <w:t xml:space="preserve">. </w:t>
      </w:r>
      <w:r w:rsidR="00740CF5" w:rsidRPr="00740CF5">
        <w:rPr>
          <w:rFonts w:cs="Times New Roman"/>
          <w:rtl/>
        </w:rPr>
        <w:t>يمكنك الكتابة مباشرة ب</w:t>
      </w:r>
      <w:r w:rsidR="00740CF5">
        <w:rPr>
          <w:rFonts w:cs="Times New Roman" w:hint="cs"/>
          <w:rtl/>
        </w:rPr>
        <w:t xml:space="preserve">اللغة </w:t>
      </w:r>
      <w:r w:rsidR="00740CF5" w:rsidRPr="00740CF5">
        <w:rPr>
          <w:rFonts w:cs="Times New Roman"/>
          <w:rtl/>
        </w:rPr>
        <w:t>العربية داخل هذا القالب دون الحاجة إلى إعادة تنسيق.</w:t>
      </w:r>
      <w:r w:rsidR="00740CF5">
        <w:rPr>
          <w:rFonts w:cs="Times New Roman" w:hint="cs"/>
          <w:rtl/>
        </w:rPr>
        <w:t xml:space="preserve"> </w:t>
      </w:r>
    </w:p>
    <w:p w14:paraId="6E775EAE" w14:textId="0C819A48" w:rsidR="00732E46" w:rsidRPr="00231AA0" w:rsidRDefault="00231AA0" w:rsidP="00231AA0">
      <w:pPr>
        <w:pStyle w:val="2"/>
      </w:pPr>
      <w:r w:rsidRPr="00231AA0">
        <w:rPr>
          <w:rFonts w:hint="cs"/>
          <w:rtl/>
        </w:rPr>
        <w:t>عنوان فرعي (مستوى 1</w:t>
      </w:r>
      <w:r w:rsidR="00BD725F">
        <w:rPr>
          <w:rFonts w:hint="cs"/>
          <w:rtl/>
        </w:rPr>
        <w:t xml:space="preserve"> </w:t>
      </w:r>
      <w:r w:rsidR="00F00493">
        <w:rPr>
          <w:rFonts w:hint="cs"/>
          <w:rtl/>
        </w:rPr>
        <w:t>-</w:t>
      </w:r>
      <w:r w:rsidR="00F00493" w:rsidRPr="00F00493">
        <w:rPr>
          <w:rFonts w:hint="cs"/>
          <w:rtl/>
        </w:rPr>
        <w:t xml:space="preserve"> </w:t>
      </w:r>
      <w:r w:rsidR="00F00493">
        <w:rPr>
          <w:rFonts w:hint="cs"/>
          <w:rtl/>
        </w:rPr>
        <w:t>خط حجم 13</w:t>
      </w:r>
      <w:r w:rsidRPr="00231AA0">
        <w:rPr>
          <w:rFonts w:hint="cs"/>
          <w:rtl/>
        </w:rPr>
        <w:t>)</w:t>
      </w:r>
    </w:p>
    <w:p w14:paraId="3EB8FD4C" w14:textId="10B5966E" w:rsidR="00732E46" w:rsidRDefault="00231AA0" w:rsidP="00231AA0">
      <w:pPr>
        <w:pStyle w:val="BodyText"/>
      </w:pPr>
      <w:r w:rsidRPr="00231AA0">
        <w:rPr>
          <w:rtl/>
        </w:rPr>
        <w:t xml:space="preserve">ينبغي تعريف </w:t>
      </w:r>
      <w:r w:rsidR="00140471">
        <w:rPr>
          <w:rFonts w:hint="cs"/>
          <w:rtl/>
        </w:rPr>
        <w:t xml:space="preserve">كافة </w:t>
      </w:r>
      <w:r w:rsidRPr="00231AA0">
        <w:rPr>
          <w:rtl/>
        </w:rPr>
        <w:t>الاختصارات والمختصرات عند استخدامها لأول مرة في النص، حتى لو تم تعريفها في الملخص. لا تستخدم الاختصارات في العنوان إلا إذا كان ذلك ضرورياً للغاية</w:t>
      </w:r>
      <w:r>
        <w:rPr>
          <w:rFonts w:hint="cs"/>
          <w:rtl/>
        </w:rPr>
        <w:t xml:space="preserve">. </w:t>
      </w:r>
    </w:p>
    <w:p w14:paraId="59DA313D" w14:textId="688F5BCF" w:rsidR="00732E46" w:rsidRPr="00D4290F" w:rsidRDefault="004B19CE" w:rsidP="00231AA0">
      <w:pPr>
        <w:pStyle w:val="2"/>
      </w:pPr>
      <w:r w:rsidRPr="004B19CE">
        <w:rPr>
          <w:rFonts w:cs="Times New Roman"/>
          <w:rtl/>
        </w:rPr>
        <w:t>الرسوم التوضيحية والجداول والمعادلات</w:t>
      </w:r>
    </w:p>
    <w:p w14:paraId="6577C850" w14:textId="38631A91" w:rsidR="00A54CA4" w:rsidRPr="00BD725F" w:rsidRDefault="00BD725F" w:rsidP="00BD725F">
      <w:pPr>
        <w:pStyle w:val="3"/>
      </w:pPr>
      <w:r w:rsidRPr="00BD725F">
        <w:rPr>
          <w:rFonts w:hint="cs"/>
          <w:rtl/>
        </w:rPr>
        <w:t>الرسوم التوضيحية والأشكال (مستوى 2 - خط حجم 13</w:t>
      </w:r>
      <w:r>
        <w:rPr>
          <w:rFonts w:hint="cs"/>
          <w:rtl/>
        </w:rPr>
        <w:t xml:space="preserve"> مائل</w:t>
      </w:r>
      <w:r w:rsidRPr="00BD725F">
        <w:rPr>
          <w:rFonts w:hint="cs"/>
          <w:rtl/>
        </w:rPr>
        <w:t>)</w:t>
      </w:r>
    </w:p>
    <w:p w14:paraId="7B8CD943" w14:textId="555E5984" w:rsidR="00A54CA4" w:rsidRDefault="002A7DFD" w:rsidP="002A7DFD">
      <w:pPr>
        <w:pStyle w:val="BodyText"/>
      </w:pPr>
      <w:r w:rsidRPr="002A7DFD">
        <w:rPr>
          <w:rFonts w:cs="Times New Roman"/>
          <w:rtl/>
        </w:rPr>
        <w:t>يجب عدم لصق الصور والرسومات ك</w:t>
      </w:r>
      <w:r>
        <w:rPr>
          <w:rFonts w:cs="Times New Roman" w:hint="cs"/>
          <w:rtl/>
        </w:rPr>
        <w:t xml:space="preserve">أشكال </w:t>
      </w:r>
      <w:r w:rsidRPr="002A7DFD">
        <w:rPr>
          <w:rFonts w:cs="Times New Roman"/>
          <w:rtl/>
        </w:rPr>
        <w:t>عائمة. ينبغي لصقها ضمن النص. يُفضّل استخدام الصور والرسومات الملونة، حيث تُنشر ال</w:t>
      </w:r>
      <w:r>
        <w:rPr>
          <w:rFonts w:cs="Times New Roman" w:hint="cs"/>
          <w:rtl/>
        </w:rPr>
        <w:t>ورقات</w:t>
      </w:r>
      <w:r w:rsidRPr="002A7DFD">
        <w:rPr>
          <w:rFonts w:cs="Times New Roman"/>
          <w:rtl/>
        </w:rPr>
        <w:t xml:space="preserve"> إلكترونيًا بصيغة </w:t>
      </w:r>
      <w:r w:rsidRPr="002A7DFD">
        <w:t>PDF</w:t>
      </w:r>
      <w:r w:rsidRPr="002A7DFD">
        <w:rPr>
          <w:rFonts w:cs="Times New Roman"/>
          <w:rtl/>
        </w:rPr>
        <w:t>. يُنصح باستخدام صور واضحة بدقة لا تقل عن 300 نقطة في البوصة. يجب توسيط الرسومات، مع وضع التعليقات أسفلها. استخدم كلمة "</w:t>
      </w:r>
      <w:r>
        <w:rPr>
          <w:rFonts w:cs="Times New Roman" w:hint="cs"/>
          <w:rtl/>
        </w:rPr>
        <w:t>الشكل</w:t>
      </w:r>
      <w:r w:rsidRPr="002A7DFD">
        <w:rPr>
          <w:rFonts w:cs="Times New Roman"/>
          <w:rtl/>
        </w:rPr>
        <w:t xml:space="preserve">" لتسميتها. يجب </w:t>
      </w:r>
      <w:r>
        <w:rPr>
          <w:rFonts w:cs="Times New Roman" w:hint="cs"/>
          <w:rtl/>
        </w:rPr>
        <w:t>ا</w:t>
      </w:r>
      <w:r w:rsidRPr="002A7DFD">
        <w:rPr>
          <w:rFonts w:cs="Times New Roman"/>
          <w:rtl/>
        </w:rPr>
        <w:t>لإشارة إليها في النص بين قوسين، مثل: ال</w:t>
      </w:r>
      <w:r>
        <w:rPr>
          <w:rFonts w:cs="Times New Roman" w:hint="cs"/>
          <w:rtl/>
        </w:rPr>
        <w:t>شكل</w:t>
      </w:r>
      <w:r w:rsidRPr="002A7DFD">
        <w:rPr>
          <w:rFonts w:cs="Times New Roman"/>
          <w:rtl/>
        </w:rPr>
        <w:t xml:space="preserve"> (1).</w:t>
      </w:r>
    </w:p>
    <w:p w14:paraId="2B977C5A" w14:textId="0D1D1B20" w:rsidR="00A54CA4" w:rsidRDefault="00DA4F98" w:rsidP="002A7DFD">
      <w:pPr>
        <w:pStyle w:val="BodyText"/>
        <w:ind w:hanging="1"/>
        <w:jc w:val="center"/>
      </w:pPr>
      <w:r w:rsidRPr="00B336A7">
        <w:rPr>
          <w:noProof/>
          <w:lang w:val="en-US"/>
        </w:rPr>
        <w:drawing>
          <wp:inline distT="0" distB="0" distL="0" distR="0" wp14:anchorId="30A65765" wp14:editId="78737D14">
            <wp:extent cx="1962150" cy="14226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97467" cy="1448305"/>
                    </a:xfrm>
                    <a:prstGeom prst="rect">
                      <a:avLst/>
                    </a:prstGeom>
                  </pic:spPr>
                </pic:pic>
              </a:graphicData>
            </a:graphic>
          </wp:inline>
        </w:drawing>
      </w:r>
    </w:p>
    <w:p w14:paraId="1BE93369" w14:textId="77777777" w:rsidR="00E5257D" w:rsidRPr="003429AD" w:rsidRDefault="00E5257D" w:rsidP="00E5257D">
      <w:pPr>
        <w:pStyle w:val="FigTabCaption"/>
        <w:bidi/>
        <w:rPr>
          <w:sz w:val="26"/>
          <w:szCs w:val="26"/>
        </w:rPr>
      </w:pPr>
      <w:r>
        <w:rPr>
          <w:rFonts w:hint="cs"/>
          <w:sz w:val="26"/>
          <w:szCs w:val="26"/>
          <w:rtl/>
        </w:rPr>
        <w:t xml:space="preserve">الشكل 1: احدى </w:t>
      </w:r>
      <w:r>
        <w:rPr>
          <w:rFonts w:hint="cs"/>
          <w:sz w:val="26"/>
          <w:szCs w:val="26"/>
          <w:rtl/>
          <w:lang w:bidi="ar-LY"/>
        </w:rPr>
        <w:t xml:space="preserve">أنواع </w:t>
      </w:r>
      <w:r>
        <w:rPr>
          <w:rFonts w:hint="cs"/>
          <w:sz w:val="26"/>
          <w:szCs w:val="26"/>
          <w:rtl/>
        </w:rPr>
        <w:t>طرق المحاكاة بالحاسب الآلي.</w:t>
      </w:r>
    </w:p>
    <w:p w14:paraId="0E97B519" w14:textId="0B039D6C" w:rsidR="00A54CA4" w:rsidRPr="00460128" w:rsidRDefault="00D2576E" w:rsidP="00BD725F">
      <w:pPr>
        <w:pStyle w:val="3"/>
      </w:pPr>
      <w:r>
        <w:rPr>
          <w:rFonts w:hint="cs"/>
          <w:rtl/>
        </w:rPr>
        <w:t>الجداول</w:t>
      </w:r>
    </w:p>
    <w:p w14:paraId="5A6277B8" w14:textId="4709ADA2" w:rsidR="00A54CA4" w:rsidRDefault="00D2576E" w:rsidP="007428B4">
      <w:pPr>
        <w:pStyle w:val="BodyText"/>
      </w:pPr>
      <w:r w:rsidRPr="00D2576E">
        <w:rPr>
          <w:rFonts w:cs="Times New Roman"/>
          <w:rtl/>
        </w:rPr>
        <w:t xml:space="preserve">يجب توسيط الجداول باستخدام خط </w:t>
      </w:r>
      <w:r w:rsidRPr="00D2576E">
        <w:t>Times New Roman</w:t>
      </w:r>
      <w:r w:rsidRPr="00D2576E">
        <w:rPr>
          <w:rFonts w:cs="Times New Roman"/>
          <w:rtl/>
        </w:rPr>
        <w:t xml:space="preserve"> بحجم 11. يجب توسيط النص داخل </w:t>
      </w:r>
      <w:r>
        <w:rPr>
          <w:rFonts w:cs="Times New Roman" w:hint="cs"/>
          <w:rtl/>
        </w:rPr>
        <w:t>الجدل</w:t>
      </w:r>
      <w:r w:rsidRPr="00D2576E">
        <w:rPr>
          <w:rFonts w:cs="Times New Roman"/>
          <w:rtl/>
        </w:rPr>
        <w:t>، إلا إذا استدعت الضرورة عدم القيام بذلك لتحسين عرض البيانات. يجب وضع عنوان الجدول أعلى الجدول، كما هو موضح في الجدول (1) أدناه. يمكن أيضًا إدراج الجداول كصور، إذا لزم الأمر.</w:t>
      </w:r>
    </w:p>
    <w:p w14:paraId="22527074" w14:textId="5CC7A475" w:rsidR="00F50854" w:rsidRDefault="00F50854" w:rsidP="00F50854">
      <w:pPr>
        <w:pStyle w:val="FigTabCaption"/>
        <w:bidi/>
        <w:rPr>
          <w:sz w:val="26"/>
          <w:szCs w:val="26"/>
          <w:rtl/>
        </w:rPr>
      </w:pPr>
      <w:r>
        <w:rPr>
          <w:rFonts w:hint="cs"/>
          <w:sz w:val="26"/>
          <w:szCs w:val="26"/>
          <w:rtl/>
        </w:rPr>
        <w:t>الجدول 1: تستطيع تحديد بعض القيم لأهميتها كما هو موضح.</w:t>
      </w:r>
    </w:p>
    <w:tbl>
      <w:tblPr>
        <w:tblStyle w:val="af6"/>
        <w:bidiVisual/>
        <w:tblW w:w="0" w:type="auto"/>
        <w:jc w:val="center"/>
        <w:tblLook w:val="04A0" w:firstRow="1" w:lastRow="0" w:firstColumn="1" w:lastColumn="0" w:noHBand="0" w:noVBand="1"/>
      </w:tblPr>
      <w:tblGrid>
        <w:gridCol w:w="1410"/>
        <w:gridCol w:w="1418"/>
        <w:gridCol w:w="1559"/>
        <w:gridCol w:w="1417"/>
        <w:gridCol w:w="2690"/>
      </w:tblGrid>
      <w:tr w:rsidR="009A5F28" w14:paraId="4A933EB7" w14:textId="77777777" w:rsidTr="00445945">
        <w:trPr>
          <w:jc w:val="center"/>
        </w:trPr>
        <w:tc>
          <w:tcPr>
            <w:tcW w:w="1410" w:type="dxa"/>
            <w:vAlign w:val="center"/>
          </w:tcPr>
          <w:p w14:paraId="3F14F4FC" w14:textId="5C8A5CB6" w:rsidR="009A5F28" w:rsidRDefault="009A5F28" w:rsidP="00362796">
            <w:pPr>
              <w:pStyle w:val="FigTabCaption"/>
              <w:bidi/>
              <w:rPr>
                <w:sz w:val="26"/>
                <w:szCs w:val="26"/>
                <w:rtl/>
              </w:rPr>
            </w:pPr>
            <w:r w:rsidRPr="00CE4777">
              <w:rPr>
                <w:rtl/>
              </w:rPr>
              <w:t xml:space="preserve">عنوان </w:t>
            </w:r>
            <w:r w:rsidR="007F165F">
              <w:rPr>
                <w:rFonts w:hint="cs"/>
                <w:rtl/>
              </w:rPr>
              <w:t>1</w:t>
            </w:r>
          </w:p>
        </w:tc>
        <w:tc>
          <w:tcPr>
            <w:tcW w:w="1418" w:type="dxa"/>
            <w:vAlign w:val="center"/>
          </w:tcPr>
          <w:p w14:paraId="22072E22" w14:textId="3499DC1B" w:rsidR="009A5F28" w:rsidRDefault="009A5F28" w:rsidP="00362796">
            <w:pPr>
              <w:pStyle w:val="FigTabCaption"/>
              <w:bidi/>
              <w:rPr>
                <w:sz w:val="26"/>
                <w:szCs w:val="26"/>
                <w:rtl/>
              </w:rPr>
            </w:pPr>
            <w:r w:rsidRPr="00D91C44">
              <w:rPr>
                <w:rtl/>
              </w:rPr>
              <w:t>عنوان 2</w:t>
            </w:r>
          </w:p>
        </w:tc>
        <w:tc>
          <w:tcPr>
            <w:tcW w:w="1559" w:type="dxa"/>
            <w:tcBorders>
              <w:bottom w:val="single" w:sz="4" w:space="0" w:color="auto"/>
            </w:tcBorders>
            <w:vAlign w:val="center"/>
          </w:tcPr>
          <w:p w14:paraId="08819157" w14:textId="0D9DC37D" w:rsidR="009A5F28" w:rsidRDefault="009A5F28" w:rsidP="00362796">
            <w:pPr>
              <w:pStyle w:val="FigTabCaption"/>
              <w:bidi/>
              <w:rPr>
                <w:sz w:val="26"/>
                <w:szCs w:val="26"/>
                <w:rtl/>
              </w:rPr>
            </w:pPr>
            <w:r w:rsidRPr="00D91C44">
              <w:rPr>
                <w:rtl/>
              </w:rPr>
              <w:t>عنوان 3</w:t>
            </w:r>
          </w:p>
        </w:tc>
        <w:tc>
          <w:tcPr>
            <w:tcW w:w="1417" w:type="dxa"/>
            <w:vAlign w:val="center"/>
          </w:tcPr>
          <w:p w14:paraId="6DB178EA" w14:textId="7861576A" w:rsidR="009A5F28" w:rsidRDefault="009A5F28" w:rsidP="00362796">
            <w:pPr>
              <w:pStyle w:val="FigTabCaption"/>
              <w:bidi/>
              <w:rPr>
                <w:sz w:val="26"/>
                <w:szCs w:val="26"/>
                <w:rtl/>
              </w:rPr>
            </w:pPr>
            <w:r w:rsidRPr="00D91C44">
              <w:rPr>
                <w:rtl/>
              </w:rPr>
              <w:t>عنوان 4</w:t>
            </w:r>
          </w:p>
        </w:tc>
        <w:tc>
          <w:tcPr>
            <w:tcW w:w="2690" w:type="dxa"/>
            <w:vAlign w:val="center"/>
          </w:tcPr>
          <w:p w14:paraId="4C789FB2" w14:textId="109515A3" w:rsidR="009A5F28" w:rsidRDefault="009A5F28" w:rsidP="00362796">
            <w:pPr>
              <w:pStyle w:val="FigTabCaption"/>
              <w:bidi/>
              <w:rPr>
                <w:sz w:val="26"/>
                <w:szCs w:val="26"/>
                <w:rtl/>
              </w:rPr>
            </w:pPr>
            <w:r w:rsidRPr="00CA7E59">
              <w:rPr>
                <w:rtl/>
              </w:rPr>
              <w:t>عنوان 5</w:t>
            </w:r>
          </w:p>
        </w:tc>
      </w:tr>
      <w:tr w:rsidR="009A5F28" w14:paraId="6046EF9A" w14:textId="77777777" w:rsidTr="00445945">
        <w:trPr>
          <w:jc w:val="center"/>
        </w:trPr>
        <w:tc>
          <w:tcPr>
            <w:tcW w:w="1410" w:type="dxa"/>
            <w:vAlign w:val="center"/>
          </w:tcPr>
          <w:p w14:paraId="0DD9BE29" w14:textId="7677E6CD" w:rsidR="009A5F28" w:rsidRPr="007F165F" w:rsidRDefault="009A5F28" w:rsidP="00362796">
            <w:pPr>
              <w:pStyle w:val="FigTabCaption"/>
              <w:bidi/>
              <w:rPr>
                <w:b w:val="0"/>
                <w:bCs w:val="0"/>
                <w:sz w:val="26"/>
                <w:szCs w:val="26"/>
                <w:rtl/>
              </w:rPr>
            </w:pPr>
            <w:r w:rsidRPr="007F165F">
              <w:rPr>
                <w:b w:val="0"/>
                <w:bCs w:val="0"/>
              </w:rPr>
              <w:t>8.2</w:t>
            </w:r>
          </w:p>
        </w:tc>
        <w:tc>
          <w:tcPr>
            <w:tcW w:w="1418" w:type="dxa"/>
            <w:vAlign w:val="center"/>
          </w:tcPr>
          <w:p w14:paraId="7560EFE7" w14:textId="496388E0" w:rsidR="009A5F28" w:rsidRPr="007F165F" w:rsidRDefault="009A5F28" w:rsidP="00362796">
            <w:pPr>
              <w:pStyle w:val="FigTabCaption"/>
              <w:bidi/>
              <w:rPr>
                <w:b w:val="0"/>
                <w:bCs w:val="0"/>
                <w:sz w:val="26"/>
                <w:szCs w:val="26"/>
                <w:rtl/>
              </w:rPr>
            </w:pPr>
            <w:r w:rsidRPr="007F165F">
              <w:rPr>
                <w:b w:val="0"/>
                <w:bCs w:val="0"/>
              </w:rPr>
              <w:t>8.2</w:t>
            </w:r>
          </w:p>
        </w:tc>
        <w:tc>
          <w:tcPr>
            <w:tcW w:w="1559" w:type="dxa"/>
            <w:shd w:val="pct10" w:color="auto" w:fill="auto"/>
            <w:vAlign w:val="center"/>
          </w:tcPr>
          <w:p w14:paraId="22E055EC" w14:textId="0A86CD86" w:rsidR="009A5F28" w:rsidRPr="007F165F" w:rsidRDefault="009A5F28" w:rsidP="00362796">
            <w:pPr>
              <w:pStyle w:val="FigTabCaption"/>
              <w:bidi/>
              <w:rPr>
                <w:b w:val="0"/>
                <w:bCs w:val="0"/>
                <w:sz w:val="26"/>
                <w:szCs w:val="26"/>
                <w:rtl/>
              </w:rPr>
            </w:pPr>
            <w:r w:rsidRPr="007F165F">
              <w:rPr>
                <w:b w:val="0"/>
                <w:bCs w:val="0"/>
              </w:rPr>
              <w:t>8.2</w:t>
            </w:r>
          </w:p>
        </w:tc>
        <w:tc>
          <w:tcPr>
            <w:tcW w:w="1417" w:type="dxa"/>
            <w:vAlign w:val="center"/>
          </w:tcPr>
          <w:p w14:paraId="134D12E2" w14:textId="7087407A" w:rsidR="009A5F28" w:rsidRPr="007F165F" w:rsidRDefault="009A5F28" w:rsidP="00362796">
            <w:pPr>
              <w:pStyle w:val="FigTabCaption"/>
              <w:bidi/>
              <w:rPr>
                <w:b w:val="0"/>
                <w:bCs w:val="0"/>
                <w:sz w:val="26"/>
                <w:szCs w:val="26"/>
                <w:rtl/>
              </w:rPr>
            </w:pPr>
            <w:r w:rsidRPr="007F165F">
              <w:rPr>
                <w:b w:val="0"/>
                <w:bCs w:val="0"/>
              </w:rPr>
              <w:t>8.19</w:t>
            </w:r>
          </w:p>
        </w:tc>
        <w:tc>
          <w:tcPr>
            <w:tcW w:w="2690" w:type="dxa"/>
            <w:vAlign w:val="center"/>
          </w:tcPr>
          <w:p w14:paraId="0EDA1AE8" w14:textId="1E3738FF" w:rsidR="009A5F28" w:rsidRPr="007F165F" w:rsidRDefault="009A5F28" w:rsidP="00362796">
            <w:pPr>
              <w:pStyle w:val="FigTabCaption"/>
              <w:bidi/>
              <w:rPr>
                <w:b w:val="0"/>
                <w:bCs w:val="0"/>
                <w:sz w:val="26"/>
                <w:szCs w:val="26"/>
                <w:rtl/>
                <w:lang w:bidi="ar-LY"/>
              </w:rPr>
            </w:pPr>
            <w:r w:rsidRPr="007F165F">
              <w:rPr>
                <w:rFonts w:hint="cs"/>
                <w:b w:val="0"/>
                <w:bCs w:val="0"/>
                <w:rtl/>
                <w:lang w:bidi="ar-LY"/>
              </w:rPr>
              <w:t>توضيح 1</w:t>
            </w:r>
          </w:p>
        </w:tc>
      </w:tr>
      <w:tr w:rsidR="009A5F28" w14:paraId="3ACA083D" w14:textId="77777777" w:rsidTr="00445945">
        <w:trPr>
          <w:jc w:val="center"/>
        </w:trPr>
        <w:tc>
          <w:tcPr>
            <w:tcW w:w="1410" w:type="dxa"/>
            <w:vAlign w:val="center"/>
          </w:tcPr>
          <w:p w14:paraId="1C62BF10" w14:textId="70DE2CE6" w:rsidR="009A5F28" w:rsidRPr="007F165F" w:rsidRDefault="009A5F28" w:rsidP="00362796">
            <w:pPr>
              <w:pStyle w:val="FigTabCaption"/>
              <w:bidi/>
              <w:rPr>
                <w:b w:val="0"/>
                <w:bCs w:val="0"/>
                <w:sz w:val="26"/>
                <w:szCs w:val="26"/>
                <w:rtl/>
              </w:rPr>
            </w:pPr>
            <w:r w:rsidRPr="007F165F">
              <w:rPr>
                <w:b w:val="0"/>
                <w:bCs w:val="0"/>
              </w:rPr>
              <w:t>51.38</w:t>
            </w:r>
          </w:p>
        </w:tc>
        <w:tc>
          <w:tcPr>
            <w:tcW w:w="1418" w:type="dxa"/>
            <w:tcBorders>
              <w:bottom w:val="single" w:sz="4" w:space="0" w:color="auto"/>
            </w:tcBorders>
            <w:vAlign w:val="center"/>
          </w:tcPr>
          <w:p w14:paraId="134893AB" w14:textId="0FC18E5F" w:rsidR="009A5F28" w:rsidRPr="007F165F" w:rsidRDefault="009A5F28" w:rsidP="00362796">
            <w:pPr>
              <w:pStyle w:val="FigTabCaption"/>
              <w:bidi/>
              <w:rPr>
                <w:b w:val="0"/>
                <w:bCs w:val="0"/>
                <w:sz w:val="26"/>
                <w:szCs w:val="26"/>
                <w:rtl/>
              </w:rPr>
            </w:pPr>
            <w:r w:rsidRPr="007F165F">
              <w:rPr>
                <w:b w:val="0"/>
                <w:bCs w:val="0"/>
              </w:rPr>
              <w:t>51.38</w:t>
            </w:r>
          </w:p>
        </w:tc>
        <w:tc>
          <w:tcPr>
            <w:tcW w:w="1559" w:type="dxa"/>
            <w:vAlign w:val="center"/>
          </w:tcPr>
          <w:p w14:paraId="6255CC34" w14:textId="0F7F8458" w:rsidR="009A5F28" w:rsidRPr="007F165F" w:rsidRDefault="009A5F28" w:rsidP="00362796">
            <w:pPr>
              <w:pStyle w:val="FigTabCaption"/>
              <w:bidi/>
              <w:rPr>
                <w:b w:val="0"/>
                <w:bCs w:val="0"/>
                <w:sz w:val="26"/>
                <w:szCs w:val="26"/>
                <w:rtl/>
              </w:rPr>
            </w:pPr>
            <w:r w:rsidRPr="007F165F">
              <w:rPr>
                <w:b w:val="0"/>
                <w:bCs w:val="0"/>
              </w:rPr>
              <w:t>51.27</w:t>
            </w:r>
          </w:p>
        </w:tc>
        <w:tc>
          <w:tcPr>
            <w:tcW w:w="1417" w:type="dxa"/>
            <w:vAlign w:val="center"/>
          </w:tcPr>
          <w:p w14:paraId="1087D2DE" w14:textId="2A04CF6E" w:rsidR="009A5F28" w:rsidRPr="007F165F" w:rsidRDefault="009A5F28" w:rsidP="00362796">
            <w:pPr>
              <w:pStyle w:val="FigTabCaption"/>
              <w:bidi/>
              <w:rPr>
                <w:b w:val="0"/>
                <w:bCs w:val="0"/>
                <w:sz w:val="26"/>
                <w:szCs w:val="26"/>
                <w:rtl/>
              </w:rPr>
            </w:pPr>
            <w:r w:rsidRPr="007F165F">
              <w:rPr>
                <w:b w:val="0"/>
                <w:bCs w:val="0"/>
              </w:rPr>
              <w:t>51</w:t>
            </w:r>
          </w:p>
        </w:tc>
        <w:tc>
          <w:tcPr>
            <w:tcW w:w="2690" w:type="dxa"/>
            <w:vAlign w:val="center"/>
          </w:tcPr>
          <w:p w14:paraId="45B1384F" w14:textId="26704174" w:rsidR="009A5F28" w:rsidRPr="007F165F" w:rsidRDefault="009A5F28" w:rsidP="00362796">
            <w:pPr>
              <w:pStyle w:val="FigTabCaption"/>
              <w:bidi/>
              <w:rPr>
                <w:b w:val="0"/>
                <w:bCs w:val="0"/>
                <w:sz w:val="26"/>
                <w:szCs w:val="26"/>
                <w:rtl/>
              </w:rPr>
            </w:pPr>
            <w:r w:rsidRPr="007F165F">
              <w:rPr>
                <w:rFonts w:hint="cs"/>
                <w:b w:val="0"/>
                <w:bCs w:val="0"/>
                <w:rtl/>
                <w:lang w:bidi="ar-LY"/>
              </w:rPr>
              <w:t>توضيح 2</w:t>
            </w:r>
          </w:p>
        </w:tc>
      </w:tr>
      <w:tr w:rsidR="009A5F28" w14:paraId="7D6FB732" w14:textId="77777777" w:rsidTr="00445945">
        <w:trPr>
          <w:jc w:val="center"/>
        </w:trPr>
        <w:tc>
          <w:tcPr>
            <w:tcW w:w="1410" w:type="dxa"/>
            <w:vAlign w:val="center"/>
          </w:tcPr>
          <w:p w14:paraId="73AAE852" w14:textId="166D5916" w:rsidR="009A5F28" w:rsidRPr="007F165F" w:rsidRDefault="009A5F28" w:rsidP="00362796">
            <w:pPr>
              <w:pStyle w:val="FigTabCaption"/>
              <w:bidi/>
              <w:rPr>
                <w:b w:val="0"/>
                <w:bCs w:val="0"/>
                <w:sz w:val="26"/>
                <w:szCs w:val="26"/>
                <w:rtl/>
              </w:rPr>
            </w:pPr>
            <w:r w:rsidRPr="007F165F">
              <w:rPr>
                <w:b w:val="0"/>
                <w:bCs w:val="0"/>
              </w:rPr>
              <w:t>57.04</w:t>
            </w:r>
          </w:p>
        </w:tc>
        <w:tc>
          <w:tcPr>
            <w:tcW w:w="1418" w:type="dxa"/>
            <w:shd w:val="clear" w:color="auto" w:fill="D9D9D9" w:themeFill="background1" w:themeFillShade="D9"/>
            <w:vAlign w:val="center"/>
          </w:tcPr>
          <w:p w14:paraId="7E9F7BA9" w14:textId="15966FED" w:rsidR="009A5F28" w:rsidRPr="007F165F" w:rsidRDefault="009A5F28" w:rsidP="00362796">
            <w:pPr>
              <w:pStyle w:val="FigTabCaption"/>
              <w:bidi/>
              <w:rPr>
                <w:b w:val="0"/>
                <w:bCs w:val="0"/>
                <w:sz w:val="26"/>
                <w:szCs w:val="26"/>
                <w:rtl/>
              </w:rPr>
            </w:pPr>
            <w:r w:rsidRPr="007F165F">
              <w:rPr>
                <w:b w:val="0"/>
                <w:bCs w:val="0"/>
              </w:rPr>
              <w:t>57.04</w:t>
            </w:r>
          </w:p>
        </w:tc>
        <w:tc>
          <w:tcPr>
            <w:tcW w:w="1559" w:type="dxa"/>
            <w:vAlign w:val="center"/>
          </w:tcPr>
          <w:p w14:paraId="4757F58F" w14:textId="47509D15" w:rsidR="009A5F28" w:rsidRPr="007F165F" w:rsidRDefault="009A5F28" w:rsidP="00362796">
            <w:pPr>
              <w:pStyle w:val="FigTabCaption"/>
              <w:bidi/>
              <w:rPr>
                <w:b w:val="0"/>
                <w:bCs w:val="0"/>
                <w:sz w:val="26"/>
                <w:szCs w:val="26"/>
                <w:rtl/>
              </w:rPr>
            </w:pPr>
            <w:r w:rsidRPr="007F165F">
              <w:rPr>
                <w:b w:val="0"/>
                <w:bCs w:val="0"/>
              </w:rPr>
              <w:t>56.98</w:t>
            </w:r>
          </w:p>
        </w:tc>
        <w:tc>
          <w:tcPr>
            <w:tcW w:w="1417" w:type="dxa"/>
            <w:vAlign w:val="center"/>
          </w:tcPr>
          <w:p w14:paraId="14744FD6" w14:textId="7AA6FB21" w:rsidR="009A5F28" w:rsidRPr="007F165F" w:rsidRDefault="009A5F28" w:rsidP="00362796">
            <w:pPr>
              <w:pStyle w:val="FigTabCaption"/>
              <w:bidi/>
              <w:rPr>
                <w:b w:val="0"/>
                <w:bCs w:val="0"/>
                <w:sz w:val="26"/>
                <w:szCs w:val="26"/>
                <w:rtl/>
              </w:rPr>
            </w:pPr>
            <w:r w:rsidRPr="007F165F">
              <w:rPr>
                <w:b w:val="0"/>
                <w:bCs w:val="0"/>
              </w:rPr>
              <w:t>56.82</w:t>
            </w:r>
          </w:p>
        </w:tc>
        <w:tc>
          <w:tcPr>
            <w:tcW w:w="2690" w:type="dxa"/>
            <w:vAlign w:val="center"/>
          </w:tcPr>
          <w:p w14:paraId="4D2772E6" w14:textId="7E972C49" w:rsidR="009A5F28" w:rsidRPr="007F165F" w:rsidRDefault="009A5F28" w:rsidP="00362796">
            <w:pPr>
              <w:pStyle w:val="FigTabCaption"/>
              <w:bidi/>
              <w:rPr>
                <w:b w:val="0"/>
                <w:bCs w:val="0"/>
                <w:sz w:val="26"/>
                <w:szCs w:val="26"/>
                <w:rtl/>
              </w:rPr>
            </w:pPr>
            <w:r w:rsidRPr="007F165F">
              <w:rPr>
                <w:rFonts w:hint="cs"/>
                <w:b w:val="0"/>
                <w:bCs w:val="0"/>
                <w:rtl/>
                <w:lang w:bidi="ar-LY"/>
              </w:rPr>
              <w:t>توضيح 3</w:t>
            </w:r>
          </w:p>
        </w:tc>
      </w:tr>
    </w:tbl>
    <w:p w14:paraId="163E3696" w14:textId="37EEAFE3" w:rsidR="002D6794" w:rsidRDefault="002D6794" w:rsidP="006D572F">
      <w:pPr>
        <w:pStyle w:val="Default"/>
        <w:jc w:val="both"/>
      </w:pPr>
    </w:p>
    <w:p w14:paraId="1E9CFDD3" w14:textId="4F6005B6" w:rsidR="00456DDC" w:rsidRPr="00460128" w:rsidRDefault="006218C1" w:rsidP="00BD725F">
      <w:pPr>
        <w:pStyle w:val="3"/>
      </w:pPr>
      <w:r>
        <w:rPr>
          <w:rFonts w:hint="cs"/>
          <w:rtl/>
        </w:rPr>
        <w:lastRenderedPageBreak/>
        <w:t>المعادلات</w:t>
      </w:r>
    </w:p>
    <w:p w14:paraId="07C25CB3" w14:textId="1745868C" w:rsidR="00456DDC" w:rsidRDefault="006218C1" w:rsidP="007428B4">
      <w:pPr>
        <w:pStyle w:val="BodyText"/>
      </w:pPr>
      <w:r w:rsidRPr="006218C1">
        <w:rPr>
          <w:rFonts w:cs="Times New Roman"/>
          <w:rtl/>
        </w:rPr>
        <w:t xml:space="preserve">استخدم محرر المعادلات في مايكروسوفت (أو </w:t>
      </w:r>
      <w:r>
        <w:rPr>
          <w:rFonts w:cs="Times New Roman" w:hint="cs"/>
          <w:rtl/>
        </w:rPr>
        <w:t>غيره مثل</w:t>
      </w:r>
      <w:r w:rsidRPr="006218C1">
        <w:rPr>
          <w:rFonts w:cs="Times New Roman"/>
          <w:rtl/>
        </w:rPr>
        <w:t xml:space="preserve"> </w:t>
      </w:r>
      <w:proofErr w:type="spellStart"/>
      <w:r w:rsidRPr="006218C1">
        <w:t>MathType</w:t>
      </w:r>
      <w:proofErr w:type="spellEnd"/>
      <w:r w:rsidRPr="006218C1">
        <w:rPr>
          <w:rFonts w:cs="Times New Roman"/>
          <w:rtl/>
        </w:rPr>
        <w:t xml:space="preserve">). </w:t>
      </w:r>
      <w:r w:rsidR="00465C4B">
        <w:rPr>
          <w:rFonts w:cs="Times New Roman" w:hint="cs"/>
          <w:rtl/>
        </w:rPr>
        <w:t>استخد</w:t>
      </w:r>
      <w:r w:rsidR="00A06845">
        <w:rPr>
          <w:rFonts w:cs="Times New Roman" w:hint="cs"/>
          <w:rtl/>
        </w:rPr>
        <w:t>م</w:t>
      </w:r>
      <w:r w:rsidR="00465C4B">
        <w:rPr>
          <w:rFonts w:cs="Times New Roman" w:hint="cs"/>
          <w:rtl/>
        </w:rPr>
        <w:t xml:space="preserve"> خط حجم 12 فقط للمعادلات، و</w:t>
      </w:r>
      <w:r w:rsidRPr="006218C1">
        <w:rPr>
          <w:rFonts w:cs="Times New Roman"/>
          <w:rtl/>
        </w:rPr>
        <w:t>لا تكتب المعادلات في جدول، بل اكتب كل معادلة في سطر منفصل. يجب أن تكون المعادلة محاذية للي</w:t>
      </w:r>
      <w:r w:rsidR="00882330">
        <w:rPr>
          <w:rFonts w:cs="Times New Roman" w:hint="cs"/>
          <w:rtl/>
        </w:rPr>
        <w:t>مين</w:t>
      </w:r>
      <w:r w:rsidRPr="006218C1">
        <w:rPr>
          <w:rFonts w:cs="Times New Roman"/>
          <w:rtl/>
        </w:rPr>
        <w:t xml:space="preserve"> ورقمها محاذيًا للي</w:t>
      </w:r>
      <w:r w:rsidR="00882330">
        <w:rPr>
          <w:rFonts w:cs="Times New Roman" w:hint="cs"/>
          <w:rtl/>
        </w:rPr>
        <w:t>سار</w:t>
      </w:r>
      <w:r w:rsidRPr="006218C1">
        <w:rPr>
          <w:rFonts w:cs="Times New Roman"/>
          <w:rtl/>
        </w:rPr>
        <w:t>.</w:t>
      </w:r>
    </w:p>
    <w:p w14:paraId="466AF8B9" w14:textId="17EDAEA1" w:rsidR="00456DDC" w:rsidRPr="000D159E" w:rsidRDefault="00A12292" w:rsidP="000D159E">
      <w:pPr>
        <w:pStyle w:val="Equation"/>
      </w:pPr>
      <m:oMath>
        <m:d>
          <m:dPr>
            <m:begChr m:val="["/>
            <m:endChr m:val="]"/>
            <m:ctrlPr/>
          </m:dPr>
          <m:e>
            <m:r>
              <m:t>M</m:t>
            </m:r>
          </m:e>
        </m:d>
        <m:d>
          <m:dPr>
            <m:begChr m:val="{"/>
            <m:endChr m:val="}"/>
            <m:ctrlPr/>
          </m:dPr>
          <m:e>
            <m:acc>
              <m:accPr>
                <m:chr m:val="̈"/>
                <m:ctrlPr/>
              </m:accPr>
              <m:e>
                <m:r>
                  <m:rPr>
                    <m:scr m:val="script"/>
                  </m:rPr>
                  <m:t>Q</m:t>
                </m:r>
              </m:e>
            </m:acc>
            <m:d>
              <m:dPr>
                <m:ctrlPr/>
              </m:dPr>
              <m:e>
                <m:r>
                  <m:t>t</m:t>
                </m:r>
              </m:e>
            </m:d>
          </m:e>
        </m:d>
        <m:r>
          <m:t>+</m:t>
        </m:r>
        <m:d>
          <m:dPr>
            <m:begChr m:val="["/>
            <m:endChr m:val="]"/>
            <m:ctrlPr/>
          </m:dPr>
          <m:e>
            <m:r>
              <m:t>K</m:t>
            </m:r>
          </m:e>
        </m:d>
        <m:d>
          <m:dPr>
            <m:begChr m:val="{"/>
            <m:endChr m:val="}"/>
            <m:ctrlPr/>
          </m:dPr>
          <m:e>
            <m:r>
              <m:rPr>
                <m:scr m:val="script"/>
              </m:rPr>
              <m:t>Q</m:t>
            </m:r>
            <m:d>
              <m:dPr>
                <m:ctrlPr/>
              </m:dPr>
              <m:e>
                <m:r>
                  <m:t>t</m:t>
                </m:r>
              </m:e>
            </m:d>
          </m:e>
        </m:d>
        <m:r>
          <m:t>={0}</m:t>
        </m:r>
      </m:oMath>
      <w:r w:rsidR="000D159E" w:rsidRPr="000D159E">
        <w:rPr>
          <w:rtl/>
        </w:rPr>
        <w:tab/>
      </w:r>
      <w:r w:rsidR="000D159E" w:rsidRPr="000D159E">
        <w:rPr>
          <w:rFonts w:hint="cs"/>
          <w:rtl/>
        </w:rPr>
        <w:t>(1)</w:t>
      </w:r>
    </w:p>
    <w:p w14:paraId="233DFA19" w14:textId="15F9892D" w:rsidR="00031B79" w:rsidRPr="00A06845" w:rsidRDefault="00906602" w:rsidP="007428B4">
      <w:pPr>
        <w:pStyle w:val="BodyText"/>
        <w:rPr>
          <w:lang w:val="en-US"/>
        </w:rPr>
      </w:pPr>
      <w:r w:rsidRPr="00906602">
        <w:rPr>
          <w:rFonts w:cs="Times New Roman"/>
          <w:rtl/>
        </w:rPr>
        <w:t xml:space="preserve">تأكد من تعريف الرموز في معادلتك </w:t>
      </w:r>
      <w:r>
        <w:rPr>
          <w:rFonts w:cs="Times New Roman" w:hint="cs"/>
          <w:rtl/>
        </w:rPr>
        <w:t xml:space="preserve">بعد </w:t>
      </w:r>
      <w:r w:rsidRPr="00906602">
        <w:rPr>
          <w:rFonts w:cs="Times New Roman"/>
          <w:rtl/>
        </w:rPr>
        <w:t>ظهورها مباشرةً. عند الإشارة إلى معادلة أو صيغة، استخدم ببساطة "المعادلة (1)".</w:t>
      </w:r>
      <w:r w:rsidR="00A06845">
        <w:rPr>
          <w:rFonts w:cs="Times New Roman" w:hint="cs"/>
          <w:rtl/>
        </w:rPr>
        <w:t xml:space="preserve"> </w:t>
      </w:r>
      <w:r w:rsidR="00A06845" w:rsidRPr="00A06845">
        <w:rPr>
          <w:rFonts w:cs="Times New Roman"/>
          <w:rtl/>
        </w:rPr>
        <w:t>يوصى دائماً باستخدام وحدات النظام الدولي للوحدات (</w:t>
      </w:r>
      <w:r w:rsidR="00A06845" w:rsidRPr="00A06845">
        <w:rPr>
          <w:rFonts w:cs="Times New Roman"/>
        </w:rPr>
        <w:t>SI</w:t>
      </w:r>
      <w:r w:rsidR="00A06845" w:rsidRPr="00A06845">
        <w:rPr>
          <w:rFonts w:cs="Times New Roman"/>
          <w:rtl/>
        </w:rPr>
        <w:t>).</w:t>
      </w:r>
    </w:p>
    <w:p w14:paraId="0640195C" w14:textId="3CC6DFCB" w:rsidR="0039298C" w:rsidRDefault="008F66AA" w:rsidP="00B82155">
      <w:pPr>
        <w:pStyle w:val="1"/>
      </w:pPr>
      <w:r>
        <w:rPr>
          <w:rFonts w:hint="cs"/>
          <w:rtl/>
          <w:lang w:bidi="ar-LY"/>
        </w:rPr>
        <w:t>الاستنتاجات</w:t>
      </w:r>
    </w:p>
    <w:p w14:paraId="4EB25709" w14:textId="166970D3" w:rsidR="000B50B5" w:rsidRPr="008F66AA" w:rsidRDefault="008F66AA" w:rsidP="007428B4">
      <w:pPr>
        <w:pStyle w:val="BodyText"/>
        <w:rPr>
          <w:lang w:val="en-US"/>
        </w:rPr>
      </w:pPr>
      <w:r w:rsidRPr="008F66AA">
        <w:rPr>
          <w:rFonts w:cs="Times New Roman"/>
          <w:rtl/>
        </w:rPr>
        <w:t xml:space="preserve">يستعرض </w:t>
      </w:r>
      <w:r>
        <w:rPr>
          <w:rFonts w:cs="Times New Roman" w:hint="cs"/>
          <w:rtl/>
        </w:rPr>
        <w:t xml:space="preserve">هذا الجزء </w:t>
      </w:r>
      <w:r w:rsidRPr="008F66AA">
        <w:rPr>
          <w:rFonts w:cs="Times New Roman"/>
          <w:rtl/>
        </w:rPr>
        <w:t>النقاط الرئيسية للمقال، لكنه لا يكرر ما ورد في الملخص</w:t>
      </w:r>
      <w:r>
        <w:rPr>
          <w:rFonts w:cs="Times New Roman" w:hint="cs"/>
          <w:rtl/>
        </w:rPr>
        <w:t xml:space="preserve">. </w:t>
      </w:r>
      <w:r w:rsidRPr="008F66AA">
        <w:rPr>
          <w:rFonts w:cs="Times New Roman"/>
          <w:rtl/>
        </w:rPr>
        <w:t>أفضل الاستنتاجات لورقة بحثية تلخص الورقة دون أن تكون زائدة عن الحاجة وتعبر عن تأثير البحث.</w:t>
      </w:r>
      <w:r>
        <w:rPr>
          <w:rFonts w:cs="Times New Roman" w:hint="cs"/>
          <w:rtl/>
        </w:rPr>
        <w:t xml:space="preserve"> </w:t>
      </w:r>
      <w:r w:rsidRPr="008F66AA">
        <w:rPr>
          <w:rFonts w:cs="Times New Roman"/>
          <w:rtl/>
        </w:rPr>
        <w:t>قد تقترح توسيعات أو تطبيقات له.</w:t>
      </w:r>
    </w:p>
    <w:p w14:paraId="3423E102" w14:textId="37C45CE8" w:rsidR="00C45D9E" w:rsidRDefault="0059620B" w:rsidP="00B82155">
      <w:pPr>
        <w:pStyle w:val="1"/>
      </w:pPr>
      <w:r w:rsidRPr="0059620B">
        <w:rPr>
          <w:rFonts w:cs="Times New Roman"/>
          <w:rtl/>
        </w:rPr>
        <w:t>شكر وتقدير (اختياري)</w:t>
      </w:r>
    </w:p>
    <w:p w14:paraId="410A99E7" w14:textId="59EFAB80" w:rsidR="00C45D9E" w:rsidRPr="00C45D9E" w:rsidRDefault="00865449" w:rsidP="007428B4">
      <w:pPr>
        <w:pStyle w:val="BodyText"/>
      </w:pPr>
      <w:r>
        <w:rPr>
          <w:rFonts w:cs="Times New Roman" w:hint="cs"/>
          <w:rtl/>
        </w:rPr>
        <w:t xml:space="preserve">يكتب هنا </w:t>
      </w:r>
      <w:r w:rsidRPr="00865449">
        <w:rPr>
          <w:rFonts w:cs="Times New Roman"/>
          <w:rtl/>
        </w:rPr>
        <w:t>إذا لزم الأمر</w:t>
      </w:r>
      <w:r>
        <w:rPr>
          <w:rFonts w:cs="Times New Roman" w:hint="cs"/>
          <w:rtl/>
        </w:rPr>
        <w:t>.</w:t>
      </w:r>
    </w:p>
    <w:p w14:paraId="6DD2EB2B" w14:textId="411BC55C" w:rsidR="00EF6DAD" w:rsidRDefault="00865449" w:rsidP="00B82155">
      <w:pPr>
        <w:pStyle w:val="1"/>
      </w:pPr>
      <w:r w:rsidRPr="00865449">
        <w:rPr>
          <w:rFonts w:cs="Times New Roman"/>
          <w:rtl/>
        </w:rPr>
        <w:t>تضارب المصالح (يجب أن ي</w:t>
      </w:r>
      <w:r w:rsidR="00DC7300">
        <w:rPr>
          <w:rFonts w:cs="Times New Roman" w:hint="cs"/>
          <w:rtl/>
        </w:rPr>
        <w:t>ُ</w:t>
      </w:r>
      <w:r>
        <w:rPr>
          <w:rFonts w:cs="Times New Roman" w:hint="cs"/>
          <w:rtl/>
        </w:rPr>
        <w:t>كتب</w:t>
      </w:r>
      <w:r w:rsidRPr="00865449">
        <w:rPr>
          <w:rFonts w:cs="Times New Roman"/>
          <w:rtl/>
        </w:rPr>
        <w:t>)</w:t>
      </w:r>
    </w:p>
    <w:p w14:paraId="4F94CCDA" w14:textId="31186F7C" w:rsidR="00EF6DAD" w:rsidRDefault="00865449" w:rsidP="007428B4">
      <w:pPr>
        <w:pStyle w:val="BodyText"/>
      </w:pPr>
      <w:r>
        <w:rPr>
          <w:rFonts w:cs="Times New Roman" w:hint="cs"/>
          <w:rtl/>
        </w:rPr>
        <w:t xml:space="preserve">يجب التوضيح </w:t>
      </w:r>
      <w:r w:rsidRPr="00865449">
        <w:rPr>
          <w:rFonts w:cs="Times New Roman"/>
          <w:rtl/>
        </w:rPr>
        <w:t>بعدم وجود أي تضارب محتمل في المصالح فيما يتعلق بالبحث ونشر هذه ال</w:t>
      </w:r>
      <w:r>
        <w:rPr>
          <w:rFonts w:cs="Times New Roman" w:hint="cs"/>
          <w:rtl/>
        </w:rPr>
        <w:t>ورقة</w:t>
      </w:r>
      <w:r w:rsidRPr="00865449">
        <w:rPr>
          <w:rFonts w:cs="Times New Roman"/>
          <w:rtl/>
        </w:rPr>
        <w:t>.</w:t>
      </w:r>
      <w:r>
        <w:rPr>
          <w:rFonts w:cs="Times New Roman" w:hint="cs"/>
          <w:rtl/>
        </w:rPr>
        <w:t xml:space="preserve"> </w:t>
      </w:r>
    </w:p>
    <w:p w14:paraId="1A83A755" w14:textId="08BFF3AD" w:rsidR="00EF6DAD" w:rsidRDefault="00DC7300" w:rsidP="00B82155">
      <w:pPr>
        <w:pStyle w:val="1"/>
      </w:pPr>
      <w:r>
        <w:rPr>
          <w:rFonts w:hint="cs"/>
          <w:rtl/>
        </w:rPr>
        <w:t xml:space="preserve">التمويل (يجب أن </w:t>
      </w:r>
      <w:r w:rsidRPr="00865449">
        <w:rPr>
          <w:rFonts w:cs="Times New Roman"/>
          <w:rtl/>
        </w:rPr>
        <w:t>ي</w:t>
      </w:r>
      <w:r>
        <w:rPr>
          <w:rFonts w:cs="Times New Roman" w:hint="cs"/>
          <w:rtl/>
        </w:rPr>
        <w:t>ُكتب</w:t>
      </w:r>
      <w:r>
        <w:rPr>
          <w:rFonts w:hint="cs"/>
          <w:rtl/>
        </w:rPr>
        <w:t>)</w:t>
      </w:r>
    </w:p>
    <w:p w14:paraId="47B71D14" w14:textId="6D1F1DEB" w:rsidR="00EF6DAD" w:rsidRDefault="00DC7300" w:rsidP="007428B4">
      <w:pPr>
        <w:pStyle w:val="BodyText"/>
      </w:pPr>
      <w:r w:rsidRPr="00DC7300">
        <w:rPr>
          <w:rFonts w:cs="Times New Roman"/>
          <w:rtl/>
        </w:rPr>
        <w:t>إذا لم يتلق ال</w:t>
      </w:r>
      <w:r>
        <w:rPr>
          <w:rFonts w:cs="Times New Roman" w:hint="cs"/>
          <w:rtl/>
        </w:rPr>
        <w:t xml:space="preserve">باحث </w:t>
      </w:r>
      <w:r w:rsidRPr="00DC7300">
        <w:rPr>
          <w:rFonts w:cs="Times New Roman"/>
          <w:rtl/>
        </w:rPr>
        <w:t>(ال</w:t>
      </w:r>
      <w:r>
        <w:rPr>
          <w:rFonts w:cs="Times New Roman" w:hint="cs"/>
          <w:rtl/>
        </w:rPr>
        <w:t>بحاث)</w:t>
      </w:r>
      <w:r w:rsidRPr="00DC7300">
        <w:rPr>
          <w:rFonts w:cs="Times New Roman"/>
          <w:rtl/>
        </w:rPr>
        <w:t xml:space="preserve"> أي تمويل، فيجب كتابة</w:t>
      </w:r>
      <w:r>
        <w:rPr>
          <w:rFonts w:cs="Times New Roman" w:hint="cs"/>
          <w:rtl/>
        </w:rPr>
        <w:t xml:space="preserve"> ذلك، مثلا:</w:t>
      </w:r>
      <w:r w:rsidRPr="00DC7300">
        <w:rPr>
          <w:rFonts w:cs="Times New Roman"/>
          <w:rtl/>
        </w:rPr>
        <w:t xml:space="preserve"> "لم يتلق هذا ال</w:t>
      </w:r>
      <w:r>
        <w:rPr>
          <w:rFonts w:cs="Times New Roman" w:hint="cs"/>
          <w:rtl/>
        </w:rPr>
        <w:t>باحث</w:t>
      </w:r>
      <w:r w:rsidRPr="00DC7300">
        <w:rPr>
          <w:rFonts w:cs="Times New Roman"/>
          <w:rtl/>
        </w:rPr>
        <w:t xml:space="preserve"> (هؤلاء ال</w:t>
      </w:r>
      <w:r>
        <w:rPr>
          <w:rFonts w:cs="Times New Roman" w:hint="cs"/>
          <w:rtl/>
        </w:rPr>
        <w:t>بحاث</w:t>
      </w:r>
      <w:r w:rsidRPr="00DC7300">
        <w:rPr>
          <w:rFonts w:cs="Times New Roman"/>
          <w:rtl/>
        </w:rPr>
        <w:t>) أي دعم مالي للبحث أو ا</w:t>
      </w:r>
      <w:r>
        <w:rPr>
          <w:rFonts w:cs="Times New Roman" w:hint="cs"/>
          <w:rtl/>
        </w:rPr>
        <w:t xml:space="preserve">جراء التجارب </w:t>
      </w:r>
      <w:r w:rsidRPr="00DC7300">
        <w:rPr>
          <w:rFonts w:cs="Times New Roman"/>
          <w:rtl/>
        </w:rPr>
        <w:t>أو النشر لهذه ال</w:t>
      </w:r>
      <w:r>
        <w:rPr>
          <w:rFonts w:cs="Times New Roman" w:hint="cs"/>
          <w:rtl/>
        </w:rPr>
        <w:t>ورقة</w:t>
      </w:r>
      <w:r w:rsidRPr="00DC7300">
        <w:rPr>
          <w:rFonts w:cs="Times New Roman"/>
          <w:rtl/>
        </w:rPr>
        <w:t>".</w:t>
      </w:r>
      <w:r>
        <w:rPr>
          <w:rFonts w:cs="Times New Roman" w:hint="cs"/>
          <w:rtl/>
        </w:rPr>
        <w:t xml:space="preserve"> </w:t>
      </w:r>
    </w:p>
    <w:p w14:paraId="1639969F" w14:textId="3B30E2B3" w:rsidR="00631C4E" w:rsidRDefault="00DC7300" w:rsidP="007428B4">
      <w:pPr>
        <w:pStyle w:val="BodyText"/>
      </w:pPr>
      <w:r w:rsidRPr="00DC7300">
        <w:rPr>
          <w:rFonts w:cs="Times New Roman"/>
          <w:rtl/>
        </w:rPr>
        <w:t>إذا تلقى ال</w:t>
      </w:r>
      <w:r>
        <w:rPr>
          <w:rFonts w:cs="Times New Roman" w:hint="cs"/>
          <w:rtl/>
        </w:rPr>
        <w:t>باحث</w:t>
      </w:r>
      <w:r w:rsidRPr="00DC7300">
        <w:rPr>
          <w:rFonts w:cs="Times New Roman"/>
          <w:rtl/>
        </w:rPr>
        <w:t xml:space="preserve"> (ال</w:t>
      </w:r>
      <w:r>
        <w:rPr>
          <w:rFonts w:cs="Times New Roman" w:hint="cs"/>
          <w:rtl/>
        </w:rPr>
        <w:t>بحاث</w:t>
      </w:r>
      <w:r w:rsidRPr="00DC7300">
        <w:rPr>
          <w:rFonts w:cs="Times New Roman"/>
          <w:rtl/>
        </w:rPr>
        <w:t>) تمويلاً، فينبغي كتابة</w:t>
      </w:r>
      <w:r>
        <w:rPr>
          <w:rFonts w:cs="Times New Roman" w:hint="cs"/>
          <w:rtl/>
        </w:rPr>
        <w:t xml:space="preserve"> ذلك، مثلا: </w:t>
      </w:r>
      <w:r w:rsidRPr="00DC7300">
        <w:rPr>
          <w:rFonts w:cs="Times New Roman"/>
          <w:rtl/>
        </w:rPr>
        <w:t>"تم دعم هذا العمل من قِبل</w:t>
      </w:r>
      <w:r>
        <w:rPr>
          <w:rFonts w:cs="Times New Roman" w:hint="cs"/>
          <w:rtl/>
        </w:rPr>
        <w:t xml:space="preserve"> ...</w:t>
      </w:r>
    </w:p>
    <w:p w14:paraId="1492D270" w14:textId="3D370331" w:rsidR="003C65CF" w:rsidRDefault="003C65CF" w:rsidP="003C65CF">
      <w:pPr>
        <w:bidi/>
        <w:spacing w:before="120"/>
        <w:rPr>
          <w:bCs/>
          <w:sz w:val="28"/>
          <w:szCs w:val="28"/>
          <w:rtl/>
          <w:lang w:bidi="ar-LY"/>
        </w:rPr>
      </w:pPr>
      <w:r w:rsidRPr="00924521">
        <w:rPr>
          <w:b/>
          <w:bCs/>
          <w:sz w:val="28"/>
          <w:szCs w:val="28"/>
          <w:rtl/>
          <w:lang w:bidi="ar-LY"/>
        </w:rPr>
        <w:t>الإفصاح عن استخدام الذكاء الاصطناعي في عملية الكتابة</w:t>
      </w:r>
    </w:p>
    <w:p w14:paraId="5F9FCE8E" w14:textId="77777777" w:rsidR="003C65CF" w:rsidRDefault="003C65CF" w:rsidP="003C65CF">
      <w:pPr>
        <w:bidi/>
        <w:spacing w:before="120"/>
        <w:rPr>
          <w:b/>
          <w:sz w:val="28"/>
          <w:szCs w:val="28"/>
          <w:rtl/>
          <w:lang w:bidi="ar-LY"/>
        </w:rPr>
      </w:pPr>
      <w:r w:rsidRPr="00507B67">
        <w:rPr>
          <w:rFonts w:hint="cs"/>
          <w:b/>
          <w:sz w:val="28"/>
          <w:szCs w:val="28"/>
          <w:rtl/>
          <w:lang w:bidi="ar-LY"/>
        </w:rPr>
        <w:t>يمكنك أن تضع هنا إحدى النماذج الثلاثة التالية حسب طريقة استخدامك للأدوات</w:t>
      </w:r>
      <w:r>
        <w:rPr>
          <w:rFonts w:hint="cs"/>
          <w:b/>
          <w:sz w:val="28"/>
          <w:szCs w:val="28"/>
          <w:rtl/>
          <w:lang w:bidi="ar-LY"/>
        </w:rPr>
        <w:t xml:space="preserve"> دون أن تكتب عنوان النموذج</w:t>
      </w:r>
    </w:p>
    <w:p w14:paraId="10C3FC73" w14:textId="77777777" w:rsidR="003C65CF" w:rsidRDefault="003C65CF" w:rsidP="003C65CF">
      <w:pPr>
        <w:bidi/>
        <w:jc w:val="both"/>
        <w:rPr>
          <w:sz w:val="28"/>
          <w:szCs w:val="28"/>
          <w:rtl/>
          <w:lang w:bidi="ar-LY"/>
        </w:rPr>
      </w:pPr>
      <w:bookmarkStart w:id="2" w:name="_GoBack"/>
      <w:r w:rsidRPr="00EC5554">
        <w:rPr>
          <w:b/>
          <w:bCs/>
          <w:sz w:val="28"/>
          <w:szCs w:val="28"/>
          <w:rtl/>
          <w:lang w:bidi="ar-LY"/>
        </w:rPr>
        <w:t>النموذج الأول: للاستخدام في التحسين اللغوي</w:t>
      </w:r>
    </w:p>
    <w:p w14:paraId="49B8799B" w14:textId="77777777" w:rsidR="003C65CF" w:rsidRPr="00924521" w:rsidRDefault="003C65CF" w:rsidP="003C65CF">
      <w:pPr>
        <w:bidi/>
        <w:jc w:val="both"/>
        <w:rPr>
          <w:sz w:val="28"/>
          <w:szCs w:val="28"/>
          <w:rtl/>
          <w:lang w:bidi="ar-LY"/>
        </w:rPr>
      </w:pPr>
      <w:r w:rsidRPr="00924521">
        <w:rPr>
          <w:sz w:val="28"/>
          <w:szCs w:val="28"/>
          <w:rtl/>
          <w:lang w:bidi="ar-LY"/>
        </w:rPr>
        <w:t>خلال إعداد هذا العمل، استخدم المؤلفون [اسم الأداة] بهدف [مثلاً: تحسين لغة البحث وضمان السلامة اللغوية]. وبعد استخدام هذه الأداة، قام المؤلفون بمراجعة المحتوى وتعديله حسب الضرورة، ويتحمل المؤلفون المسؤولية الكاملة عن المحتوى النهائي المنشور.</w:t>
      </w:r>
    </w:p>
    <w:p w14:paraId="451E0121" w14:textId="77777777" w:rsidR="003C65CF" w:rsidRDefault="003C65CF" w:rsidP="003C65CF">
      <w:pPr>
        <w:bidi/>
        <w:jc w:val="both"/>
        <w:rPr>
          <w:sz w:val="28"/>
          <w:szCs w:val="28"/>
          <w:rtl/>
          <w:lang w:bidi="ar-LY"/>
        </w:rPr>
      </w:pPr>
      <w:r w:rsidRPr="00EC5554">
        <w:rPr>
          <w:b/>
          <w:bCs/>
          <w:sz w:val="28"/>
          <w:szCs w:val="28"/>
          <w:rtl/>
          <w:lang w:bidi="ar-LY"/>
        </w:rPr>
        <w:t>النموذج الثاني: للاستخدام في تنظيم الأفكار أو التلخيص</w:t>
      </w:r>
    </w:p>
    <w:p w14:paraId="2B1E3651" w14:textId="77777777" w:rsidR="003C65CF" w:rsidRPr="00924521" w:rsidRDefault="003C65CF" w:rsidP="003C65CF">
      <w:pPr>
        <w:bidi/>
        <w:jc w:val="both"/>
        <w:rPr>
          <w:sz w:val="28"/>
          <w:szCs w:val="28"/>
          <w:rtl/>
          <w:lang w:bidi="ar-LY"/>
        </w:rPr>
      </w:pPr>
      <w:r w:rsidRPr="00924521">
        <w:rPr>
          <w:sz w:val="28"/>
          <w:szCs w:val="28"/>
          <w:rtl/>
          <w:lang w:bidi="ar-LY"/>
        </w:rPr>
        <w:t xml:space="preserve">استخدم المؤلفون أداة [اسم الأداة] للمساعدة في [مثلاً: تنظيم الهيكل الأولي للمخطوطة وتلخيص بعض النتائج الأولية للدراسات السابقة]. وقد تحقق المؤلفون لاحقاً من جميع الحقائق </w:t>
      </w:r>
      <w:proofErr w:type="spellStart"/>
      <w:r w:rsidRPr="00924521">
        <w:rPr>
          <w:sz w:val="28"/>
          <w:szCs w:val="28"/>
          <w:rtl/>
          <w:lang w:bidi="ar-LY"/>
        </w:rPr>
        <w:t>والاستشهادات</w:t>
      </w:r>
      <w:proofErr w:type="spellEnd"/>
      <w:r w:rsidRPr="00924521">
        <w:rPr>
          <w:sz w:val="28"/>
          <w:szCs w:val="28"/>
          <w:rtl/>
          <w:lang w:bidi="ar-LY"/>
        </w:rPr>
        <w:t xml:space="preserve"> المذكورة. تم إنتاج المخطوطة النهائية من خلال تدخل بشري كبير ومراجعة نقدية دقيقة، ويظل المؤلفون مسؤولين عن نزاهة هذا العمل.</w:t>
      </w:r>
    </w:p>
    <w:p w14:paraId="41168769" w14:textId="77777777" w:rsidR="003C65CF" w:rsidRDefault="003C65CF" w:rsidP="003C65CF">
      <w:pPr>
        <w:bidi/>
        <w:jc w:val="both"/>
        <w:rPr>
          <w:sz w:val="28"/>
          <w:szCs w:val="28"/>
          <w:rtl/>
          <w:lang w:bidi="ar-LY"/>
        </w:rPr>
      </w:pPr>
      <w:r w:rsidRPr="00EC5554">
        <w:rPr>
          <w:b/>
          <w:bCs/>
          <w:sz w:val="28"/>
          <w:szCs w:val="28"/>
          <w:rtl/>
          <w:lang w:bidi="ar-LY"/>
        </w:rPr>
        <w:t>النموذج الثالث: في حال عدم الاستخدام</w:t>
      </w:r>
    </w:p>
    <w:p w14:paraId="185593A6" w14:textId="77777777" w:rsidR="003C65CF" w:rsidRPr="00924521" w:rsidRDefault="003C65CF" w:rsidP="003C65CF">
      <w:pPr>
        <w:bidi/>
        <w:jc w:val="both"/>
        <w:rPr>
          <w:sz w:val="28"/>
          <w:szCs w:val="28"/>
          <w:rtl/>
          <w:lang w:bidi="ar-LY"/>
        </w:rPr>
      </w:pPr>
      <w:r w:rsidRPr="00924521">
        <w:rPr>
          <w:sz w:val="28"/>
          <w:szCs w:val="28"/>
          <w:rtl/>
          <w:lang w:bidi="ar-LY"/>
        </w:rPr>
        <w:t>يقر المؤلفون بأنهم لم يستخدموا تقنيات الذكاء الاصطناعي التوليدي أو الأدوات المساعدة في إعداد هذه المخطوطة.</w:t>
      </w:r>
    </w:p>
    <w:bookmarkEnd w:id="2"/>
    <w:p w14:paraId="1E5B5EC1" w14:textId="3CD14EA6" w:rsidR="00D00A84" w:rsidRPr="00F33F99" w:rsidRDefault="00DC7300" w:rsidP="00B82155">
      <w:pPr>
        <w:pStyle w:val="1"/>
      </w:pPr>
      <w:r>
        <w:rPr>
          <w:rFonts w:hint="cs"/>
          <w:rtl/>
        </w:rPr>
        <w:lastRenderedPageBreak/>
        <w:t>المراجع</w:t>
      </w:r>
    </w:p>
    <w:p w14:paraId="52521F00" w14:textId="28E2DAF2" w:rsidR="00732E46" w:rsidRPr="00D050EC" w:rsidRDefault="00DC7300" w:rsidP="00B82155">
      <w:pPr>
        <w:pStyle w:val="1"/>
      </w:pPr>
      <w:r>
        <w:rPr>
          <w:rFonts w:hint="cs"/>
          <w:rtl/>
        </w:rPr>
        <w:t>الملحقات (ان وُجدت)</w:t>
      </w:r>
    </w:p>
    <w:p w14:paraId="337C2468" w14:textId="2359C890" w:rsidR="00732E46" w:rsidRDefault="00DC7300" w:rsidP="007428B4">
      <w:pPr>
        <w:pStyle w:val="BodyText"/>
        <w:rPr>
          <w:rFonts w:cs="Times New Roman"/>
          <w:rtl/>
        </w:rPr>
      </w:pPr>
      <w:r w:rsidRPr="00DC7300">
        <w:rPr>
          <w:rFonts w:cs="Times New Roman"/>
          <w:rtl/>
        </w:rPr>
        <w:t>ت</w:t>
      </w:r>
      <w:r>
        <w:rPr>
          <w:rFonts w:cs="Times New Roman" w:hint="cs"/>
          <w:rtl/>
        </w:rPr>
        <w:t>درج</w:t>
      </w:r>
      <w:r w:rsidRPr="00DC7300">
        <w:rPr>
          <w:rFonts w:cs="Times New Roman"/>
          <w:rtl/>
        </w:rPr>
        <w:t xml:space="preserve"> الملاحق، إذا لزم الأمر، هنا بعد قائمة المراجع.</w:t>
      </w:r>
      <w:r>
        <w:rPr>
          <w:rFonts w:cs="Times New Roman" w:hint="cs"/>
          <w:rtl/>
        </w:rPr>
        <w:t xml:space="preserve"> </w:t>
      </w:r>
    </w:p>
    <w:p w14:paraId="466FF5EF" w14:textId="77777777" w:rsidR="008A6C8D" w:rsidRDefault="008A6C8D" w:rsidP="007428B4">
      <w:pPr>
        <w:pStyle w:val="BodyText"/>
      </w:pPr>
    </w:p>
    <w:p w14:paraId="6A0F68EF" w14:textId="4FC16150" w:rsidR="00A557DE" w:rsidRDefault="00DC6349" w:rsidP="007428B4">
      <w:pPr>
        <w:pStyle w:val="BodyText"/>
      </w:pPr>
      <w:r>
        <w:t>--------------------------</w:t>
      </w:r>
      <w:r w:rsidR="007D6513">
        <w:t xml:space="preserve"> </w:t>
      </w:r>
      <w:r w:rsidR="001E5B19" w:rsidRPr="001E5B19">
        <w:rPr>
          <w:rFonts w:cs="Times New Roman"/>
          <w:i/>
          <w:iCs/>
          <w:rtl/>
        </w:rPr>
        <w:t>أنماط المراجع أدناه</w:t>
      </w:r>
      <w:r>
        <w:t>------------------------------------------</w:t>
      </w:r>
    </w:p>
    <w:p w14:paraId="74726847" w14:textId="6EB58EEC" w:rsidR="00732E46" w:rsidRPr="000A7931" w:rsidRDefault="000A7931" w:rsidP="00B82155">
      <w:pPr>
        <w:pStyle w:val="1"/>
      </w:pPr>
      <w:bookmarkStart w:id="3" w:name="_heading=h.ji51hl1e8dp3" w:colFirst="0" w:colLast="0"/>
      <w:bookmarkEnd w:id="3"/>
      <w:r>
        <w:rPr>
          <w:rFonts w:cs="Times New Roman" w:hint="cs"/>
          <w:rtl/>
        </w:rPr>
        <w:t xml:space="preserve">كتابة </w:t>
      </w:r>
      <w:r w:rsidRPr="000A7931">
        <w:rPr>
          <w:rFonts w:cs="Times New Roman"/>
          <w:rtl/>
        </w:rPr>
        <w:t>المراجع</w:t>
      </w:r>
    </w:p>
    <w:p w14:paraId="6417537E" w14:textId="07EBA595" w:rsidR="00732E46" w:rsidRDefault="000A7931" w:rsidP="00231AA0">
      <w:pPr>
        <w:pStyle w:val="2"/>
      </w:pPr>
      <w:r>
        <w:rPr>
          <w:rFonts w:cs="Times New Roman" w:hint="cs"/>
          <w:rtl/>
          <w:lang w:bidi="ar-LY"/>
        </w:rPr>
        <w:t>الاستشهادات و</w:t>
      </w:r>
      <w:r w:rsidRPr="000A7931">
        <w:rPr>
          <w:rFonts w:cs="Times New Roman"/>
          <w:rtl/>
        </w:rPr>
        <w:t>الاقتباس داخل النص</w:t>
      </w:r>
    </w:p>
    <w:p w14:paraId="305861E3" w14:textId="2FF1B972" w:rsidR="00620808" w:rsidRPr="0095482B" w:rsidRDefault="000A7931" w:rsidP="007428B4">
      <w:pPr>
        <w:pStyle w:val="BodyText"/>
      </w:pPr>
      <w:r>
        <w:rPr>
          <w:rFonts w:cs="Times New Roman" w:hint="cs"/>
          <w:rtl/>
        </w:rPr>
        <w:t xml:space="preserve">للإشارة الى </w:t>
      </w:r>
      <w:r w:rsidRPr="000A7931">
        <w:rPr>
          <w:rFonts w:cs="Times New Roman"/>
          <w:rtl/>
        </w:rPr>
        <w:t>مرجع في النص، استخدم الأقواس المربعة، مثلاً: [7]. للمراجع المتعددة، استخدم كل مرجع مرقمًا بين قوسين منفصلين، مثلاً: [7]، [10]</w:t>
      </w:r>
      <w:r>
        <w:rPr>
          <w:rFonts w:cs="Times New Roman" w:hint="cs"/>
          <w:rtl/>
        </w:rPr>
        <w:t>، أو</w:t>
      </w:r>
      <w:r w:rsidRPr="000A7931">
        <w:rPr>
          <w:rFonts w:cs="Times New Roman"/>
          <w:rtl/>
        </w:rPr>
        <w:t xml:space="preserve"> [</w:t>
      </w:r>
      <w:r>
        <w:rPr>
          <w:rFonts w:cs="Times New Roman" w:hint="cs"/>
          <w:rtl/>
        </w:rPr>
        <w:t>1</w:t>
      </w:r>
      <w:r w:rsidRPr="000A7931">
        <w:rPr>
          <w:rFonts w:cs="Times New Roman"/>
          <w:rtl/>
        </w:rPr>
        <w:t>]</w:t>
      </w:r>
      <w:r>
        <w:rPr>
          <w:rFonts w:cs="Times New Roman" w:hint="cs"/>
          <w:rtl/>
        </w:rPr>
        <w:t>-</w:t>
      </w:r>
      <w:r w:rsidRPr="000A7931">
        <w:rPr>
          <w:rFonts w:cs="Times New Roman"/>
          <w:rtl/>
        </w:rPr>
        <w:t>[</w:t>
      </w:r>
      <w:r>
        <w:rPr>
          <w:rFonts w:cs="Times New Roman" w:hint="cs"/>
          <w:rtl/>
        </w:rPr>
        <w:t>4</w:t>
      </w:r>
      <w:r w:rsidRPr="000A7931">
        <w:rPr>
          <w:rFonts w:cs="Times New Roman"/>
          <w:rtl/>
        </w:rPr>
        <w:t>]</w:t>
      </w:r>
      <w:r>
        <w:rPr>
          <w:rFonts w:cs="Times New Roman" w:hint="cs"/>
          <w:rtl/>
        </w:rPr>
        <w:t xml:space="preserve"> للإشارة لكل المراجع من </w:t>
      </w:r>
      <w:r w:rsidRPr="000A7931">
        <w:rPr>
          <w:rFonts w:cs="Times New Roman"/>
          <w:rtl/>
        </w:rPr>
        <w:t>[</w:t>
      </w:r>
      <w:r>
        <w:rPr>
          <w:rFonts w:cs="Times New Roman" w:hint="cs"/>
          <w:rtl/>
        </w:rPr>
        <w:t>1</w:t>
      </w:r>
      <w:r w:rsidRPr="000A7931">
        <w:rPr>
          <w:rFonts w:cs="Times New Roman"/>
          <w:rtl/>
        </w:rPr>
        <w:t>]</w:t>
      </w:r>
      <w:r>
        <w:rPr>
          <w:rFonts w:cs="Times New Roman" w:hint="cs"/>
          <w:rtl/>
        </w:rPr>
        <w:t xml:space="preserve"> الى</w:t>
      </w:r>
      <w:r w:rsidRPr="000A7931">
        <w:rPr>
          <w:rFonts w:cs="Times New Roman"/>
          <w:rtl/>
        </w:rPr>
        <w:t xml:space="preserve"> [</w:t>
      </w:r>
      <w:r>
        <w:rPr>
          <w:rFonts w:cs="Times New Roman" w:hint="cs"/>
          <w:rtl/>
        </w:rPr>
        <w:t>4</w:t>
      </w:r>
      <w:r w:rsidRPr="000A7931">
        <w:rPr>
          <w:rFonts w:cs="Times New Roman"/>
          <w:rtl/>
        </w:rPr>
        <w:t xml:space="preserve">]. </w:t>
      </w:r>
      <w:r w:rsidR="002E6B7C">
        <w:rPr>
          <w:rFonts w:cs="Times New Roman" w:hint="cs"/>
          <w:rtl/>
        </w:rPr>
        <w:t>إذا</w:t>
      </w:r>
      <w:r>
        <w:rPr>
          <w:rFonts w:cs="Times New Roman" w:hint="cs"/>
          <w:rtl/>
        </w:rPr>
        <w:t xml:space="preserve"> كان في </w:t>
      </w:r>
      <w:r w:rsidRPr="000A7931">
        <w:rPr>
          <w:rFonts w:cs="Times New Roman"/>
          <w:rtl/>
        </w:rPr>
        <w:t>بداية الجملة، استخدم: "يشير المرجع [3] إلى...".</w:t>
      </w:r>
      <w:r>
        <w:rPr>
          <w:rFonts w:cs="Times New Roman" w:hint="cs"/>
          <w:rtl/>
        </w:rPr>
        <w:t xml:space="preserve"> </w:t>
      </w:r>
    </w:p>
    <w:p w14:paraId="7E08AB40" w14:textId="6971004F" w:rsidR="00620808" w:rsidRDefault="00740CF5" w:rsidP="00231AA0">
      <w:pPr>
        <w:pStyle w:val="2"/>
      </w:pPr>
      <w:r w:rsidRPr="00740CF5">
        <w:rPr>
          <w:rFonts w:cs="Times New Roman"/>
          <w:rtl/>
        </w:rPr>
        <w:t xml:space="preserve">أنماط كتابة المراجع (حسب موديل </w:t>
      </w:r>
      <w:r w:rsidRPr="00740CF5">
        <w:t>IEEE</w:t>
      </w:r>
      <w:r w:rsidRPr="00740CF5">
        <w:rPr>
          <w:rFonts w:cs="Times New Roman"/>
          <w:rtl/>
        </w:rPr>
        <w:t>)</w:t>
      </w:r>
    </w:p>
    <w:p w14:paraId="32B7AFAA" w14:textId="7A51ECA9" w:rsidR="00E529E3" w:rsidRDefault="00740CF5" w:rsidP="00CF6455">
      <w:pPr>
        <w:pStyle w:val="BodyText"/>
        <w:rPr>
          <w:rFonts w:cs="Times New Roman"/>
          <w:rtl/>
          <w:lang w:val="en-US"/>
        </w:rPr>
      </w:pPr>
      <w:r w:rsidRPr="00740CF5">
        <w:rPr>
          <w:rFonts w:cs="Times New Roman"/>
          <w:rtl/>
          <w:lang w:val="en-US"/>
        </w:rPr>
        <w:t>تعتمد مجلة البح</w:t>
      </w:r>
      <w:r>
        <w:rPr>
          <w:rFonts w:cs="Times New Roman" w:hint="cs"/>
          <w:rtl/>
          <w:lang w:val="en-US"/>
        </w:rPr>
        <w:t>و</w:t>
      </w:r>
      <w:r w:rsidRPr="00740CF5">
        <w:rPr>
          <w:rFonts w:cs="Times New Roman"/>
          <w:rtl/>
          <w:lang w:val="en-US"/>
        </w:rPr>
        <w:t>ث ال</w:t>
      </w:r>
      <w:r>
        <w:rPr>
          <w:rFonts w:cs="Times New Roman" w:hint="cs"/>
          <w:rtl/>
          <w:lang w:val="en-US"/>
        </w:rPr>
        <w:t>هندسية</w:t>
      </w:r>
      <w:r w:rsidRPr="00740CF5">
        <w:rPr>
          <w:rFonts w:cs="Times New Roman"/>
          <w:rtl/>
          <w:lang w:val="en-US"/>
        </w:rPr>
        <w:t xml:space="preserve"> (ليبيا) أسلوب التوثيق المعتمد من </w:t>
      </w:r>
      <w:r w:rsidRPr="00740CF5">
        <w:rPr>
          <w:lang w:val="en-US"/>
        </w:rPr>
        <w:t>IEEE</w:t>
      </w:r>
      <w:r w:rsidRPr="00740CF5">
        <w:rPr>
          <w:rFonts w:cs="Times New Roman"/>
          <w:rtl/>
          <w:lang w:val="en-US"/>
        </w:rPr>
        <w:t xml:space="preserve">. للاطلاع على وصف كامل لأسلوب </w:t>
      </w:r>
      <w:r w:rsidRPr="00740CF5">
        <w:rPr>
          <w:lang w:val="en-US"/>
        </w:rPr>
        <w:t>IEEE</w:t>
      </w:r>
      <w:r w:rsidRPr="00740CF5">
        <w:rPr>
          <w:rFonts w:cs="Times New Roman"/>
          <w:rtl/>
          <w:lang w:val="en-US"/>
        </w:rPr>
        <w:t xml:space="preserve">، يُرجى مراجعة </w:t>
      </w:r>
      <w:hyperlink r:id="rId9" w:history="1">
        <w:r w:rsidRPr="00CF6455">
          <w:rPr>
            <w:rStyle w:val="Hyperlink"/>
            <w:rFonts w:cs="Times New Roman"/>
            <w:rtl/>
            <w:lang w:val="en-US"/>
          </w:rPr>
          <w:t>دليل أسلوب التحرير الخاص ب</w:t>
        </w:r>
        <w:r w:rsidRPr="00CF6455">
          <w:rPr>
            <w:rStyle w:val="Hyperlink"/>
            <w:rFonts w:cs="Times New Roman" w:hint="cs"/>
            <w:rtl/>
            <w:lang w:val="en-US"/>
          </w:rPr>
          <w:t>ذلك</w:t>
        </w:r>
      </w:hyperlink>
      <w:r w:rsidR="00CF6455">
        <w:rPr>
          <w:rFonts w:cs="Times New Roman" w:hint="cs"/>
          <w:rtl/>
          <w:lang w:val="en-US"/>
        </w:rPr>
        <w:t xml:space="preserve">. </w:t>
      </w:r>
      <w:r w:rsidRPr="00740CF5">
        <w:rPr>
          <w:rFonts w:cs="Times New Roman"/>
          <w:rtl/>
          <w:lang w:val="en-US"/>
        </w:rPr>
        <w:t>راجع نهاية هذ</w:t>
      </w:r>
      <w:r>
        <w:rPr>
          <w:rFonts w:cs="Times New Roman" w:hint="cs"/>
          <w:rtl/>
          <w:lang w:val="en-US"/>
        </w:rPr>
        <w:t>ا الملف</w:t>
      </w:r>
      <w:r w:rsidRPr="00740CF5">
        <w:rPr>
          <w:rFonts w:cs="Times New Roman"/>
          <w:rtl/>
          <w:lang w:val="en-US"/>
        </w:rPr>
        <w:t xml:space="preserve"> للاطلاع على </w:t>
      </w:r>
      <w:r w:rsidR="00E529E3">
        <w:rPr>
          <w:rFonts w:cs="Times New Roman" w:hint="cs"/>
          <w:rtl/>
          <w:lang w:val="en-US"/>
        </w:rPr>
        <w:t>بعض ال</w:t>
      </w:r>
      <w:r w:rsidRPr="00740CF5">
        <w:rPr>
          <w:rFonts w:cs="Times New Roman"/>
          <w:rtl/>
          <w:lang w:val="en-US"/>
        </w:rPr>
        <w:t xml:space="preserve">أمثلة. </w:t>
      </w:r>
      <w:r w:rsidR="00E529E3">
        <w:rPr>
          <w:rFonts w:cs="Times New Roman" w:hint="cs"/>
          <w:rtl/>
          <w:lang w:val="en-US"/>
        </w:rPr>
        <w:t xml:space="preserve">يجب </w:t>
      </w:r>
      <w:r w:rsidRPr="00740CF5">
        <w:rPr>
          <w:rFonts w:cs="Times New Roman"/>
          <w:rtl/>
          <w:lang w:val="en-US"/>
        </w:rPr>
        <w:t>اختص</w:t>
      </w:r>
      <w:r w:rsidR="00E529E3">
        <w:rPr>
          <w:rFonts w:cs="Times New Roman" w:hint="cs"/>
          <w:rtl/>
          <w:lang w:val="en-US"/>
        </w:rPr>
        <w:t>ا</w:t>
      </w:r>
      <w:r w:rsidRPr="00740CF5">
        <w:rPr>
          <w:rFonts w:cs="Times New Roman"/>
          <w:rtl/>
          <w:lang w:val="en-US"/>
        </w:rPr>
        <w:t>ر أسماء المجلات والمؤتمرات وكت</w:t>
      </w:r>
      <w:r w:rsidR="00E529E3">
        <w:rPr>
          <w:rFonts w:cs="Times New Roman" w:hint="cs"/>
          <w:rtl/>
          <w:lang w:val="en-US"/>
        </w:rPr>
        <w:t>ا</w:t>
      </w:r>
      <w:r w:rsidRPr="00740CF5">
        <w:rPr>
          <w:rFonts w:cs="Times New Roman"/>
          <w:rtl/>
          <w:lang w:val="en-US"/>
        </w:rPr>
        <w:t>ب</w:t>
      </w:r>
      <w:r w:rsidR="00E529E3">
        <w:rPr>
          <w:rFonts w:cs="Times New Roman" w:hint="cs"/>
          <w:rtl/>
          <w:lang w:val="en-US"/>
        </w:rPr>
        <w:t>ت</w:t>
      </w:r>
      <w:r w:rsidRPr="00740CF5">
        <w:rPr>
          <w:rFonts w:cs="Times New Roman"/>
          <w:rtl/>
          <w:lang w:val="en-US"/>
        </w:rPr>
        <w:t>ها بخط مائل. للاطلاع على قائمة اختصارات المجلات، ت</w:t>
      </w:r>
      <w:r>
        <w:rPr>
          <w:rFonts w:cs="Times New Roman" w:hint="cs"/>
          <w:rtl/>
          <w:lang w:val="en-US"/>
        </w:rPr>
        <w:t xml:space="preserve">ستطيع </w:t>
      </w:r>
      <w:r w:rsidR="00E529E3">
        <w:rPr>
          <w:rFonts w:cs="Times New Roman" w:hint="cs"/>
          <w:rtl/>
          <w:lang w:val="en-US"/>
        </w:rPr>
        <w:t xml:space="preserve">استخدام </w:t>
      </w:r>
      <w:r>
        <w:rPr>
          <w:rFonts w:cs="Times New Roman" w:hint="cs"/>
          <w:rtl/>
          <w:lang w:val="en-US"/>
        </w:rPr>
        <w:t xml:space="preserve">الموقع التالي على </w:t>
      </w:r>
      <w:r w:rsidRPr="00740CF5">
        <w:rPr>
          <w:rFonts w:cs="Times New Roman"/>
          <w:rtl/>
          <w:lang w:val="en-US"/>
        </w:rPr>
        <w:t>الرابط:</w:t>
      </w:r>
    </w:p>
    <w:p w14:paraId="31BE19EF" w14:textId="33F11285" w:rsidR="00CF6455" w:rsidRDefault="00A12292" w:rsidP="00CF6455">
      <w:pPr>
        <w:pStyle w:val="BodyText"/>
        <w:rPr>
          <w:rtl/>
          <w:lang w:val="en-US"/>
        </w:rPr>
      </w:pPr>
      <w:hyperlink r:id="rId10" w:history="1">
        <w:r w:rsidR="00CF6455" w:rsidRPr="00E5227A">
          <w:rPr>
            <w:rStyle w:val="Hyperlink"/>
            <w:lang w:val="en-US"/>
          </w:rPr>
          <w:t>https://marcinwrochna.github.io/abbrevIso/</w:t>
        </w:r>
      </w:hyperlink>
      <w:r w:rsidR="00CF6455">
        <w:rPr>
          <w:rFonts w:hint="cs"/>
          <w:rtl/>
          <w:lang w:val="en-US"/>
        </w:rPr>
        <w:t>.</w:t>
      </w:r>
    </w:p>
    <w:p w14:paraId="5858D97F" w14:textId="474E4AA3" w:rsidR="00620808" w:rsidRDefault="001C7578" w:rsidP="007428B4">
      <w:pPr>
        <w:pStyle w:val="BodyText"/>
      </w:pPr>
      <w:r w:rsidRPr="001C7578">
        <w:rPr>
          <w:rFonts w:cs="Times New Roman"/>
          <w:rtl/>
        </w:rPr>
        <w:t xml:space="preserve">في قائمة المراجع استخدم خط </w:t>
      </w:r>
      <w:r w:rsidRPr="001C7578">
        <w:t>Times New Roman</w:t>
      </w:r>
      <w:r w:rsidRPr="001C7578">
        <w:rPr>
          <w:rFonts w:cs="Times New Roman"/>
          <w:rtl/>
        </w:rPr>
        <w:t xml:space="preserve"> بحجم 1</w:t>
      </w:r>
      <w:r>
        <w:rPr>
          <w:rFonts w:cs="Times New Roman" w:hint="cs"/>
          <w:rtl/>
        </w:rPr>
        <w:t>2</w:t>
      </w:r>
      <w:r w:rsidRPr="001C7578">
        <w:rPr>
          <w:rFonts w:cs="Times New Roman"/>
          <w:rtl/>
        </w:rPr>
        <w:t xml:space="preserve">. </w:t>
      </w:r>
      <w:r>
        <w:rPr>
          <w:rFonts w:cs="Times New Roman" w:hint="cs"/>
          <w:rtl/>
        </w:rPr>
        <w:t>ا</w:t>
      </w:r>
      <w:r w:rsidRPr="001C7578">
        <w:rPr>
          <w:rFonts w:cs="Times New Roman"/>
          <w:rtl/>
        </w:rPr>
        <w:t>ختصر اسم المؤلف أو المحرر إلى الحرف الأول فقط، و</w:t>
      </w:r>
      <w:r>
        <w:rPr>
          <w:rFonts w:cs="Times New Roman" w:hint="cs"/>
          <w:rtl/>
        </w:rPr>
        <w:t>ا</w:t>
      </w:r>
      <w:r w:rsidRPr="001C7578">
        <w:rPr>
          <w:rFonts w:cs="Times New Roman"/>
          <w:rtl/>
        </w:rPr>
        <w:t>كتب</w:t>
      </w:r>
      <w:r>
        <w:rPr>
          <w:rFonts w:cs="Times New Roman" w:hint="cs"/>
          <w:rtl/>
        </w:rPr>
        <w:t>ه</w:t>
      </w:r>
      <w:r w:rsidRPr="001C7578">
        <w:rPr>
          <w:rFonts w:cs="Times New Roman"/>
          <w:rtl/>
        </w:rPr>
        <w:t xml:space="preserve"> قبل اسم العائلة. استخدم أسماء جميع المؤلفين. لا تستخدم اختصار </w:t>
      </w:r>
      <w:r w:rsidRPr="001C7578">
        <w:rPr>
          <w:i/>
          <w:iCs/>
        </w:rPr>
        <w:t>et al</w:t>
      </w:r>
      <w:r>
        <w:rPr>
          <w:rFonts w:cs="Times New Roman"/>
        </w:rPr>
        <w:t>.</w:t>
      </w:r>
      <w:r w:rsidRPr="001C7578">
        <w:rPr>
          <w:rFonts w:cs="Times New Roman"/>
          <w:rtl/>
        </w:rPr>
        <w:t xml:space="preserve"> إلا إذا كان عدد المؤلفين أكثر من </w:t>
      </w:r>
      <w:r>
        <w:rPr>
          <w:rFonts w:cs="Times New Roman" w:hint="cs"/>
          <w:rtl/>
        </w:rPr>
        <w:t>6</w:t>
      </w:r>
      <w:r w:rsidRPr="001C7578">
        <w:rPr>
          <w:rFonts w:cs="Times New Roman"/>
          <w:rtl/>
        </w:rPr>
        <w:t>.</w:t>
      </w:r>
      <w:r>
        <w:rPr>
          <w:rFonts w:cs="Times New Roman" w:hint="cs"/>
          <w:rtl/>
        </w:rPr>
        <w:t xml:space="preserve"> </w:t>
      </w:r>
      <w:r w:rsidRPr="001C7578">
        <w:rPr>
          <w:rFonts w:cs="Times New Roman"/>
          <w:rtl/>
        </w:rPr>
        <w:t xml:space="preserve">رتب المراجع حسب ورودها في </w:t>
      </w:r>
      <w:r>
        <w:rPr>
          <w:rFonts w:cs="Times New Roman" w:hint="cs"/>
          <w:rtl/>
        </w:rPr>
        <w:t>نص</w:t>
      </w:r>
      <w:r w:rsidRPr="001C7578">
        <w:rPr>
          <w:rFonts w:cs="Times New Roman"/>
          <w:rtl/>
        </w:rPr>
        <w:t xml:space="preserve"> البحث.</w:t>
      </w:r>
    </w:p>
    <w:p w14:paraId="2453ED7C" w14:textId="4A3E1271" w:rsidR="00732E46" w:rsidRPr="005109ED" w:rsidRDefault="000F2C11" w:rsidP="003036D9">
      <w:pPr>
        <w:widowControl w:val="0"/>
        <w:ind w:right="-20"/>
        <w:rPr>
          <w:rFonts w:asciiTheme="majorBidi" w:eastAsia="Times" w:hAnsiTheme="majorBidi" w:cstheme="majorBidi"/>
          <w:i/>
          <w:sz w:val="24"/>
          <w:szCs w:val="24"/>
        </w:rPr>
      </w:pPr>
      <w:r w:rsidRPr="005109ED">
        <w:rPr>
          <w:rFonts w:asciiTheme="majorBidi" w:eastAsia="Times" w:hAnsiTheme="majorBidi" w:cstheme="majorBidi"/>
          <w:i/>
          <w:sz w:val="24"/>
          <w:szCs w:val="24"/>
        </w:rPr>
        <w:t>Basic format for</w:t>
      </w:r>
      <w:r w:rsidRPr="005109ED">
        <w:rPr>
          <w:rFonts w:asciiTheme="majorBidi" w:eastAsia="Times" w:hAnsiTheme="majorBidi" w:cstheme="majorBidi"/>
          <w:b/>
          <w:bCs/>
          <w:i/>
          <w:sz w:val="24"/>
          <w:szCs w:val="24"/>
        </w:rPr>
        <w:t xml:space="preserve"> </w:t>
      </w:r>
      <w:r w:rsidR="00EC427E" w:rsidRPr="005109ED">
        <w:rPr>
          <w:rFonts w:asciiTheme="majorBidi" w:eastAsia="Times" w:hAnsiTheme="majorBidi" w:cstheme="majorBidi"/>
          <w:b/>
          <w:bCs/>
          <w:i/>
          <w:sz w:val="24"/>
          <w:szCs w:val="24"/>
        </w:rPr>
        <w:t>pe</w:t>
      </w:r>
      <w:r w:rsidRPr="005109ED">
        <w:rPr>
          <w:rFonts w:asciiTheme="majorBidi" w:eastAsia="Times" w:hAnsiTheme="majorBidi" w:cstheme="majorBidi"/>
          <w:b/>
          <w:bCs/>
          <w:i/>
          <w:sz w:val="24"/>
          <w:szCs w:val="24"/>
        </w:rPr>
        <w:t>riodicals:</w:t>
      </w:r>
    </w:p>
    <w:p w14:paraId="42CA6C3D" w14:textId="272D5605" w:rsidR="00732E46" w:rsidRPr="005109ED" w:rsidRDefault="000F2C11">
      <w:pPr>
        <w:rPr>
          <w:sz w:val="24"/>
          <w:szCs w:val="24"/>
          <w:highlight w:val="white"/>
        </w:rPr>
      </w:pPr>
      <w:r w:rsidRPr="005109ED">
        <w:rPr>
          <w:sz w:val="24"/>
          <w:szCs w:val="24"/>
        </w:rPr>
        <w:t xml:space="preserve">J. K. Author, “Name of paper,” </w:t>
      </w:r>
      <w:r w:rsidRPr="005109ED">
        <w:rPr>
          <w:i/>
          <w:sz w:val="24"/>
          <w:szCs w:val="24"/>
        </w:rPr>
        <w:t>Abbrev</w:t>
      </w:r>
      <w:r w:rsidR="00010FA4" w:rsidRPr="005109ED">
        <w:rPr>
          <w:i/>
          <w:sz w:val="24"/>
          <w:szCs w:val="24"/>
        </w:rPr>
        <w:t>iated</w:t>
      </w:r>
      <w:r w:rsidRPr="005109ED">
        <w:rPr>
          <w:i/>
          <w:sz w:val="24"/>
          <w:szCs w:val="24"/>
        </w:rPr>
        <w:t xml:space="preserve"> Title of Periodical</w:t>
      </w:r>
      <w:r w:rsidRPr="005109ED">
        <w:rPr>
          <w:sz w:val="24"/>
          <w:szCs w:val="24"/>
        </w:rPr>
        <w:t xml:space="preserve">, vol. </w:t>
      </w:r>
      <w:r w:rsidRPr="005109ED">
        <w:rPr>
          <w:sz w:val="24"/>
          <w:szCs w:val="24"/>
          <w:highlight w:val="white"/>
        </w:rPr>
        <w:t xml:space="preserve">x, no. x, pp. xxx-xxx, Abbrev. Month, year, </w:t>
      </w:r>
      <w:proofErr w:type="spellStart"/>
      <w:r w:rsidRPr="005109ED">
        <w:rPr>
          <w:sz w:val="24"/>
          <w:szCs w:val="24"/>
          <w:highlight w:val="white"/>
        </w:rPr>
        <w:t>doi</w:t>
      </w:r>
      <w:proofErr w:type="spellEnd"/>
      <w:r w:rsidRPr="005109ED">
        <w:rPr>
          <w:sz w:val="24"/>
          <w:szCs w:val="24"/>
          <w:highlight w:val="white"/>
        </w:rPr>
        <w:t>: 10.1109.XXX.123456</w:t>
      </w:r>
      <w:r w:rsidR="001E7EDB" w:rsidRPr="005109ED">
        <w:rPr>
          <w:sz w:val="24"/>
          <w:szCs w:val="24"/>
          <w:highlight w:val="white"/>
        </w:rPr>
        <w:t>7</w:t>
      </w:r>
      <w:r w:rsidRPr="005109ED">
        <w:rPr>
          <w:sz w:val="24"/>
          <w:szCs w:val="24"/>
          <w:highlight w:val="white"/>
        </w:rPr>
        <w:t>.</w:t>
      </w:r>
    </w:p>
    <w:p w14:paraId="4C6324DD" w14:textId="77777777" w:rsidR="00732E46" w:rsidRPr="005109ED" w:rsidRDefault="000F2C11">
      <w:pPr>
        <w:rPr>
          <w:i/>
          <w:sz w:val="24"/>
          <w:szCs w:val="24"/>
        </w:rPr>
      </w:pPr>
      <w:r w:rsidRPr="005109ED">
        <w:rPr>
          <w:i/>
          <w:sz w:val="24"/>
          <w:szCs w:val="24"/>
        </w:rPr>
        <w:t>Examples:</w:t>
      </w:r>
    </w:p>
    <w:p w14:paraId="128A05AF" w14:textId="21303D1E" w:rsidR="00732E46" w:rsidRDefault="00932FBA" w:rsidP="006063C3">
      <w:pPr>
        <w:pStyle w:val="ReferencesList"/>
        <w:numPr>
          <w:ilvl w:val="0"/>
          <w:numId w:val="15"/>
        </w:numPr>
        <w:ind w:left="567" w:hanging="567"/>
      </w:pPr>
      <w:r w:rsidRPr="005109ED">
        <w:t xml:space="preserve">J. U. Duncombe, “Infrared navigation—Part I: An assessment of feasibility,” </w:t>
      </w:r>
      <w:r w:rsidRPr="006063C3">
        <w:rPr>
          <w:i/>
        </w:rPr>
        <w:t>IEEE Trans. Electron Devices</w:t>
      </w:r>
      <w:r w:rsidRPr="005109ED">
        <w:t xml:space="preserve">, vol. ED-11, no. 1, pp. 34–39, Jan. 1959, </w:t>
      </w:r>
      <w:proofErr w:type="spellStart"/>
      <w:r w:rsidRPr="005109ED">
        <w:t>doi</w:t>
      </w:r>
      <w:proofErr w:type="spellEnd"/>
      <w:r w:rsidRPr="005109ED">
        <w:t xml:space="preserve">: </w:t>
      </w:r>
      <w:r w:rsidRPr="006063C3">
        <w:rPr>
          <w:rFonts w:eastAsia="Times"/>
        </w:rPr>
        <w:t>10.1109/TED.2016.2628402</w:t>
      </w:r>
      <w:r w:rsidR="000F2C11" w:rsidRPr="005109ED">
        <w:t>.</w:t>
      </w:r>
    </w:p>
    <w:p w14:paraId="5408C46B" w14:textId="77777777" w:rsidR="00732E46" w:rsidRPr="006063C3" w:rsidRDefault="000F2C11" w:rsidP="006063C3">
      <w:pPr>
        <w:pStyle w:val="ReferencesList"/>
        <w:numPr>
          <w:ilvl w:val="0"/>
          <w:numId w:val="15"/>
        </w:numPr>
        <w:ind w:left="567" w:hanging="567"/>
      </w:pPr>
      <w:r w:rsidRPr="006063C3">
        <w:t xml:space="preserve">E. P. Wigner, “Theory of traveling-wave optical laser,” </w:t>
      </w:r>
      <w:r w:rsidRPr="006063C3">
        <w:rPr>
          <w:i/>
        </w:rPr>
        <w:t>Phys. Rev</w:t>
      </w:r>
      <w:r w:rsidRPr="006063C3">
        <w:t>., vol. 134, pp. A635–A646, Dec. 1965.</w:t>
      </w:r>
    </w:p>
    <w:p w14:paraId="6F641F66" w14:textId="77777777" w:rsidR="00732E46" w:rsidRPr="005109ED" w:rsidRDefault="000F2C11" w:rsidP="006063C3">
      <w:pPr>
        <w:pStyle w:val="ReferencesList"/>
        <w:numPr>
          <w:ilvl w:val="0"/>
          <w:numId w:val="15"/>
        </w:numPr>
        <w:ind w:left="567" w:hanging="567"/>
      </w:pPr>
      <w:r w:rsidRPr="005109ED">
        <w:t xml:space="preserve">P. </w:t>
      </w:r>
      <w:proofErr w:type="spellStart"/>
      <w:r w:rsidRPr="005109ED">
        <w:t>Kopyt</w:t>
      </w:r>
      <w:proofErr w:type="spellEnd"/>
      <w:r w:rsidRPr="005109ED">
        <w:t xml:space="preserve"> </w:t>
      </w:r>
      <w:r w:rsidRPr="006063C3">
        <w:t>et al., “</w:t>
      </w:r>
      <w:r w:rsidRPr="005109ED">
        <w:t xml:space="preserve">Electric properties of graphene-based conductive layers from DC up to terahertz range,” </w:t>
      </w:r>
      <w:r w:rsidRPr="006063C3">
        <w:t xml:space="preserve">IEEE THz Sci. Technol., </w:t>
      </w:r>
      <w:r w:rsidRPr="005109ED">
        <w:t xml:space="preserve">to be published, </w:t>
      </w:r>
      <w:proofErr w:type="spellStart"/>
      <w:r w:rsidRPr="005109ED">
        <w:t>doi</w:t>
      </w:r>
      <w:proofErr w:type="spellEnd"/>
      <w:r w:rsidRPr="005109ED">
        <w:t xml:space="preserve">: 10.1109/TTHZ.2016.2544142. </w:t>
      </w:r>
      <w:r w:rsidRPr="006063C3">
        <w:t>(Note: If a paper is still to be published, but is available in early access, please follow ref [5]).)</w:t>
      </w:r>
    </w:p>
    <w:p w14:paraId="737BF47D" w14:textId="36A230F7" w:rsidR="00732E46" w:rsidRPr="005109ED" w:rsidRDefault="000F2C11" w:rsidP="006063C3">
      <w:pPr>
        <w:pStyle w:val="ReferencesList"/>
        <w:numPr>
          <w:ilvl w:val="0"/>
          <w:numId w:val="15"/>
        </w:numPr>
        <w:ind w:left="567" w:hanging="567"/>
      </w:pPr>
      <w:r w:rsidRPr="005109ED">
        <w:t xml:space="preserve">H. V. Habi and H. Messer, "Recurrent neural network for rain estimation using commercial microwave links," </w:t>
      </w:r>
      <w:r w:rsidRPr="005109ED">
        <w:rPr>
          <w:i/>
        </w:rPr>
        <w:t xml:space="preserve">IEEE Trans. </w:t>
      </w:r>
      <w:proofErr w:type="spellStart"/>
      <w:r w:rsidRPr="005109ED">
        <w:rPr>
          <w:i/>
        </w:rPr>
        <w:t>Geosci</w:t>
      </w:r>
      <w:proofErr w:type="spellEnd"/>
      <w:r w:rsidRPr="005109ED">
        <w:rPr>
          <w:i/>
        </w:rPr>
        <w:t>. Remote Sens.</w:t>
      </w:r>
      <w:r w:rsidRPr="005109ED">
        <w:t>, vol. 59, no. 5, pp. 3672-3681, May 2021. [Online]. Available: https://ieeexplore.ieee.org/document/9153027</w:t>
      </w:r>
    </w:p>
    <w:p w14:paraId="073D518B" w14:textId="77777777" w:rsidR="00874EAB" w:rsidRPr="005109ED" w:rsidRDefault="00874EAB" w:rsidP="00874EAB">
      <w:pPr>
        <w:jc w:val="both"/>
        <w:rPr>
          <w:sz w:val="24"/>
          <w:szCs w:val="24"/>
        </w:rPr>
      </w:pPr>
    </w:p>
    <w:p w14:paraId="23C577C3" w14:textId="77777777" w:rsidR="00874EAB" w:rsidRPr="005109ED" w:rsidRDefault="00874EAB" w:rsidP="00874EAB">
      <w:pPr>
        <w:widowControl w:val="0"/>
        <w:ind w:right="-20"/>
        <w:rPr>
          <w:rFonts w:asciiTheme="majorBidi" w:hAnsiTheme="majorBidi" w:cstheme="majorBidi"/>
          <w:sz w:val="24"/>
          <w:szCs w:val="24"/>
        </w:rPr>
      </w:pPr>
      <w:r w:rsidRPr="005109ED">
        <w:rPr>
          <w:rFonts w:asciiTheme="majorBidi" w:eastAsia="Times" w:hAnsiTheme="majorBidi" w:cstheme="majorBidi"/>
          <w:i/>
          <w:sz w:val="24"/>
          <w:szCs w:val="24"/>
        </w:rPr>
        <w:t>Basic format</w:t>
      </w:r>
      <w:r w:rsidRPr="005109ED">
        <w:rPr>
          <w:rFonts w:asciiTheme="majorBidi" w:hAnsiTheme="majorBidi" w:cstheme="majorBidi"/>
          <w:i/>
          <w:sz w:val="24"/>
          <w:szCs w:val="24"/>
        </w:rPr>
        <w:t xml:space="preserve"> for </w:t>
      </w:r>
      <w:r w:rsidRPr="005109ED">
        <w:rPr>
          <w:rFonts w:asciiTheme="majorBidi" w:hAnsiTheme="majorBidi" w:cstheme="majorBidi"/>
          <w:b/>
          <w:bCs/>
          <w:i/>
          <w:sz w:val="24"/>
          <w:szCs w:val="24"/>
        </w:rPr>
        <w:t>conference proceedings:</w:t>
      </w:r>
    </w:p>
    <w:p w14:paraId="69903DA4" w14:textId="77777777" w:rsidR="00874EAB" w:rsidRPr="005109ED" w:rsidRDefault="00874EAB" w:rsidP="00874EAB">
      <w:pPr>
        <w:rPr>
          <w:rFonts w:asciiTheme="majorBidi" w:hAnsiTheme="majorBidi" w:cstheme="majorBidi"/>
          <w:i/>
          <w:sz w:val="24"/>
          <w:szCs w:val="24"/>
        </w:rPr>
      </w:pPr>
      <w:r w:rsidRPr="005109ED">
        <w:rPr>
          <w:rFonts w:asciiTheme="majorBidi" w:hAnsiTheme="majorBidi" w:cstheme="majorBidi"/>
          <w:sz w:val="24"/>
          <w:szCs w:val="24"/>
        </w:rPr>
        <w:lastRenderedPageBreak/>
        <w:t xml:space="preserve">J. K. Author, “Title of paper,” in </w:t>
      </w:r>
      <w:r w:rsidRPr="005109ED">
        <w:rPr>
          <w:rFonts w:asciiTheme="majorBidi" w:hAnsiTheme="majorBidi" w:cstheme="majorBidi"/>
          <w:i/>
          <w:sz w:val="24"/>
          <w:szCs w:val="24"/>
        </w:rPr>
        <w:t>Abbreviated Name of Conf.</w:t>
      </w:r>
      <w:r w:rsidRPr="005109ED">
        <w:rPr>
          <w:rFonts w:asciiTheme="majorBidi" w:hAnsiTheme="majorBidi" w:cstheme="majorBidi"/>
          <w:sz w:val="24"/>
          <w:szCs w:val="24"/>
        </w:rPr>
        <w:t xml:space="preserve">, City of Conf., Abbrev. State (if given), Country, year, pp. </w:t>
      </w:r>
      <w:proofErr w:type="spellStart"/>
      <w:r w:rsidRPr="005109ED">
        <w:rPr>
          <w:rFonts w:asciiTheme="majorBidi" w:hAnsiTheme="majorBidi" w:cstheme="majorBidi"/>
          <w:sz w:val="24"/>
          <w:szCs w:val="24"/>
        </w:rPr>
        <w:t>xxxxxx</w:t>
      </w:r>
      <w:proofErr w:type="spellEnd"/>
      <w:r w:rsidRPr="005109ED">
        <w:rPr>
          <w:rFonts w:asciiTheme="majorBidi" w:hAnsiTheme="majorBidi" w:cstheme="majorBidi"/>
          <w:i/>
          <w:sz w:val="24"/>
          <w:szCs w:val="24"/>
        </w:rPr>
        <w:t>.</w:t>
      </w:r>
    </w:p>
    <w:p w14:paraId="6D707BE3" w14:textId="77777777" w:rsidR="00874EAB" w:rsidRPr="005109ED" w:rsidRDefault="00874EAB" w:rsidP="00874EAB">
      <w:pPr>
        <w:rPr>
          <w:rFonts w:asciiTheme="majorBidi" w:eastAsia="Times" w:hAnsiTheme="majorBidi" w:cstheme="majorBidi"/>
          <w:i/>
          <w:sz w:val="24"/>
          <w:szCs w:val="24"/>
        </w:rPr>
      </w:pPr>
      <w:r w:rsidRPr="005109ED">
        <w:rPr>
          <w:rFonts w:asciiTheme="majorBidi" w:eastAsia="Times" w:hAnsiTheme="majorBidi" w:cstheme="majorBidi"/>
          <w:i/>
          <w:sz w:val="24"/>
          <w:szCs w:val="24"/>
        </w:rPr>
        <w:t>Examples:</w:t>
      </w:r>
    </w:p>
    <w:p w14:paraId="0F4DA49C" w14:textId="77777777" w:rsidR="00874EAB" w:rsidRPr="005109ED" w:rsidRDefault="00874EAB" w:rsidP="006063C3">
      <w:pPr>
        <w:pStyle w:val="ReferencesList"/>
        <w:numPr>
          <w:ilvl w:val="0"/>
          <w:numId w:val="15"/>
        </w:numPr>
        <w:ind w:left="567" w:hanging="567"/>
        <w:rPr>
          <w:rFonts w:asciiTheme="majorBidi" w:hAnsiTheme="majorBidi" w:cstheme="majorBidi"/>
        </w:rPr>
      </w:pPr>
      <w:r w:rsidRPr="005109ED">
        <w:rPr>
          <w:rFonts w:asciiTheme="majorBidi" w:hAnsiTheme="majorBidi" w:cstheme="majorBidi"/>
        </w:rPr>
        <w:t xml:space="preserve">D. B. </w:t>
      </w:r>
      <w:r w:rsidRPr="006063C3">
        <w:t>Payne</w:t>
      </w:r>
      <w:r w:rsidRPr="005109ED">
        <w:rPr>
          <w:rFonts w:asciiTheme="majorBidi" w:hAnsiTheme="majorBidi" w:cstheme="majorBidi"/>
        </w:rPr>
        <w:t xml:space="preserve"> and J. R. Stern, “Wavelength-switched passively coupled single-mode optical network,” in </w:t>
      </w:r>
      <w:r w:rsidRPr="005109ED">
        <w:rPr>
          <w:rFonts w:asciiTheme="majorBidi" w:hAnsiTheme="majorBidi" w:cstheme="majorBidi"/>
          <w:i/>
        </w:rPr>
        <w:t xml:space="preserve">Proc. IOOC-ECOC, </w:t>
      </w:r>
      <w:r w:rsidRPr="005109ED">
        <w:rPr>
          <w:rFonts w:asciiTheme="majorBidi" w:hAnsiTheme="majorBidi" w:cstheme="majorBidi"/>
        </w:rPr>
        <w:t>Boston, MA, USA,</w:t>
      </w:r>
      <w:r w:rsidRPr="005109ED">
        <w:rPr>
          <w:rFonts w:asciiTheme="majorBidi" w:hAnsiTheme="majorBidi" w:cstheme="majorBidi"/>
          <w:i/>
        </w:rPr>
        <w:t xml:space="preserve"> </w:t>
      </w:r>
      <w:r w:rsidRPr="005109ED">
        <w:rPr>
          <w:rFonts w:asciiTheme="majorBidi" w:hAnsiTheme="majorBidi" w:cstheme="majorBidi"/>
        </w:rPr>
        <w:t>1985, pp. 585–590.</w:t>
      </w:r>
    </w:p>
    <w:p w14:paraId="05CD78DC" w14:textId="77777777" w:rsidR="00874EAB" w:rsidRPr="005109ED" w:rsidRDefault="00874EAB" w:rsidP="006063C3">
      <w:pPr>
        <w:pStyle w:val="ReferencesList"/>
        <w:numPr>
          <w:ilvl w:val="0"/>
          <w:numId w:val="15"/>
        </w:numPr>
        <w:ind w:left="567" w:hanging="567"/>
        <w:rPr>
          <w:rFonts w:asciiTheme="majorBidi" w:hAnsiTheme="majorBidi" w:cstheme="majorBidi"/>
        </w:rPr>
      </w:pPr>
      <w:r w:rsidRPr="005109ED">
        <w:t>PROCESS</w:t>
      </w:r>
      <w:r w:rsidRPr="005109ED">
        <w:rPr>
          <w:rFonts w:asciiTheme="majorBidi" w:hAnsiTheme="majorBidi" w:cstheme="majorBidi"/>
          <w:color w:val="000000"/>
        </w:rPr>
        <w:t xml:space="preserve"> Corporation, Boston, MA, USA. Intranets: Internet technologies deployed behind the firewall for corporate productivity. Presented at INET96 Annual Meeting. [Online]. Available:  http://home.process.com/Intranets/wp2.htp</w:t>
      </w:r>
    </w:p>
    <w:p w14:paraId="0B22B05F" w14:textId="77777777" w:rsidR="00F835C7" w:rsidRPr="005109ED" w:rsidRDefault="00F835C7" w:rsidP="00F835C7">
      <w:pPr>
        <w:jc w:val="both"/>
        <w:rPr>
          <w:sz w:val="24"/>
          <w:szCs w:val="24"/>
        </w:rPr>
      </w:pPr>
    </w:p>
    <w:p w14:paraId="669BFF17" w14:textId="77777777" w:rsidR="00732E46" w:rsidRPr="005109ED" w:rsidRDefault="000F2C11">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 for </w:t>
      </w:r>
      <w:r w:rsidRPr="005109ED">
        <w:rPr>
          <w:rFonts w:asciiTheme="majorBidi" w:eastAsia="Times" w:hAnsiTheme="majorBidi" w:cstheme="majorBidi"/>
          <w:b/>
          <w:bCs/>
          <w:i/>
          <w:sz w:val="24"/>
          <w:szCs w:val="24"/>
        </w:rPr>
        <w:t>books:</w:t>
      </w:r>
    </w:p>
    <w:p w14:paraId="69790BA7" w14:textId="30F6F287" w:rsidR="00EF6430" w:rsidRPr="005109ED" w:rsidRDefault="000F2C11" w:rsidP="00436295">
      <w:pPr>
        <w:rPr>
          <w:rFonts w:asciiTheme="majorBidi" w:eastAsia="Times" w:hAnsiTheme="majorBidi" w:cstheme="majorBidi"/>
          <w:i/>
          <w:sz w:val="24"/>
          <w:szCs w:val="24"/>
        </w:rPr>
      </w:pPr>
      <w:r w:rsidRPr="005109ED">
        <w:rPr>
          <w:rFonts w:asciiTheme="majorBidi" w:hAnsiTheme="majorBidi" w:cstheme="majorBidi"/>
          <w:sz w:val="24"/>
          <w:szCs w:val="24"/>
        </w:rPr>
        <w:t xml:space="preserve">J. K. Author, “Title of chapter in the book,” in </w:t>
      </w:r>
      <w:r w:rsidRPr="005109ED">
        <w:rPr>
          <w:rFonts w:asciiTheme="majorBidi" w:eastAsia="Times" w:hAnsiTheme="majorBidi" w:cstheme="majorBidi"/>
          <w:i/>
          <w:sz w:val="24"/>
          <w:szCs w:val="24"/>
        </w:rPr>
        <w:t xml:space="preserve">Title of Published Book, </w:t>
      </w:r>
      <w:proofErr w:type="spellStart"/>
      <w:r w:rsidRPr="005109ED">
        <w:rPr>
          <w:rFonts w:asciiTheme="majorBidi" w:eastAsia="Times" w:hAnsiTheme="majorBidi" w:cstheme="majorBidi"/>
          <w:i/>
          <w:sz w:val="24"/>
          <w:szCs w:val="24"/>
        </w:rPr>
        <w:t>x</w:t>
      </w:r>
      <w:r w:rsidRPr="005109ED">
        <w:rPr>
          <w:rFonts w:asciiTheme="majorBidi" w:hAnsiTheme="majorBidi" w:cstheme="majorBidi"/>
          <w:sz w:val="24"/>
          <w:szCs w:val="24"/>
        </w:rPr>
        <w:t>th</w:t>
      </w:r>
      <w:proofErr w:type="spellEnd"/>
      <w:r w:rsidRPr="005109ED">
        <w:rPr>
          <w:rFonts w:asciiTheme="majorBidi" w:hAnsiTheme="majorBidi" w:cstheme="majorBidi"/>
          <w:sz w:val="24"/>
          <w:szCs w:val="24"/>
        </w:rPr>
        <w:t xml:space="preserve"> ed. City of Publisher, (only U.S. State), Country: Abbrev. of Publisher, year, </w:t>
      </w:r>
      <w:proofErr w:type="spellStart"/>
      <w:r w:rsidRPr="005109ED">
        <w:rPr>
          <w:rFonts w:asciiTheme="majorBidi" w:hAnsiTheme="majorBidi" w:cstheme="majorBidi"/>
          <w:sz w:val="24"/>
          <w:szCs w:val="24"/>
        </w:rPr>
        <w:t>ch.</w:t>
      </w:r>
      <w:proofErr w:type="spellEnd"/>
      <w:r w:rsidRPr="005109ED">
        <w:rPr>
          <w:rFonts w:asciiTheme="majorBidi" w:hAnsiTheme="majorBidi" w:cstheme="majorBidi"/>
          <w:sz w:val="24"/>
          <w:szCs w:val="24"/>
        </w:rPr>
        <w:t xml:space="preserve"> </w:t>
      </w:r>
      <w:r w:rsidRPr="005109ED">
        <w:rPr>
          <w:rFonts w:asciiTheme="majorBidi" w:eastAsia="Times" w:hAnsiTheme="majorBidi" w:cstheme="majorBidi"/>
          <w:sz w:val="24"/>
          <w:szCs w:val="24"/>
        </w:rPr>
        <w:t>x</w:t>
      </w:r>
      <w:r w:rsidRPr="005109ED">
        <w:rPr>
          <w:rFonts w:asciiTheme="majorBidi" w:hAnsiTheme="majorBidi" w:cstheme="majorBidi"/>
          <w:sz w:val="24"/>
          <w:szCs w:val="24"/>
        </w:rPr>
        <w:t xml:space="preserve">, sec. </w:t>
      </w:r>
      <w:r w:rsidRPr="005109ED">
        <w:rPr>
          <w:rFonts w:asciiTheme="majorBidi" w:eastAsia="Times" w:hAnsiTheme="majorBidi" w:cstheme="majorBidi"/>
          <w:i/>
          <w:sz w:val="24"/>
          <w:szCs w:val="24"/>
        </w:rPr>
        <w:t>x</w:t>
      </w:r>
      <w:r w:rsidRPr="005109ED">
        <w:rPr>
          <w:rFonts w:asciiTheme="majorBidi" w:hAnsiTheme="majorBidi" w:cstheme="majorBidi"/>
          <w:sz w:val="24"/>
          <w:szCs w:val="24"/>
        </w:rPr>
        <w:t xml:space="preserve">, pp. </w:t>
      </w:r>
      <w:r w:rsidRPr="005109ED">
        <w:rPr>
          <w:rFonts w:asciiTheme="majorBidi" w:eastAsia="Times" w:hAnsiTheme="majorBidi" w:cstheme="majorBidi"/>
          <w:sz w:val="24"/>
          <w:szCs w:val="24"/>
        </w:rPr>
        <w:t>xxx–xxx</w:t>
      </w:r>
      <w:r w:rsidRPr="005109ED">
        <w:rPr>
          <w:rFonts w:asciiTheme="majorBidi" w:eastAsia="Times" w:hAnsiTheme="majorBidi" w:cstheme="majorBidi"/>
          <w:i/>
          <w:sz w:val="24"/>
          <w:szCs w:val="24"/>
        </w:rPr>
        <w:t>.</w:t>
      </w:r>
    </w:p>
    <w:p w14:paraId="583FA040" w14:textId="77777777" w:rsidR="00732E46" w:rsidRPr="005109ED" w:rsidRDefault="000F2C11">
      <w:pPr>
        <w:widowControl w:val="0"/>
        <w:ind w:right="-20"/>
        <w:rPr>
          <w:rFonts w:asciiTheme="majorBidi" w:hAnsiTheme="majorBidi" w:cstheme="majorBidi"/>
          <w:color w:val="000000"/>
          <w:sz w:val="24"/>
          <w:szCs w:val="24"/>
        </w:rPr>
      </w:pPr>
      <w:r w:rsidRPr="005109ED">
        <w:rPr>
          <w:rFonts w:asciiTheme="majorBidi" w:hAnsiTheme="majorBidi" w:cstheme="majorBidi"/>
          <w:i/>
          <w:color w:val="000000"/>
          <w:sz w:val="24"/>
          <w:szCs w:val="24"/>
        </w:rPr>
        <w:t>Examples:</w:t>
      </w:r>
    </w:p>
    <w:p w14:paraId="1BF38AF3" w14:textId="124C86B3" w:rsidR="00732E46" w:rsidRPr="005109ED" w:rsidRDefault="000F2C11" w:rsidP="006063C3">
      <w:pPr>
        <w:pStyle w:val="ReferencesList"/>
        <w:numPr>
          <w:ilvl w:val="0"/>
          <w:numId w:val="15"/>
        </w:numPr>
        <w:ind w:left="567" w:hanging="567"/>
        <w:rPr>
          <w:rFonts w:asciiTheme="majorBidi" w:hAnsiTheme="majorBidi" w:cstheme="majorBidi"/>
        </w:rPr>
      </w:pPr>
      <w:r w:rsidRPr="005109ED">
        <w:rPr>
          <w:rFonts w:asciiTheme="majorBidi" w:hAnsiTheme="majorBidi" w:cstheme="majorBidi"/>
          <w:color w:val="000000"/>
        </w:rPr>
        <w:t xml:space="preserve">G. O. </w:t>
      </w:r>
      <w:r w:rsidRPr="005109ED">
        <w:t>Young</w:t>
      </w:r>
      <w:r w:rsidRPr="005109ED">
        <w:rPr>
          <w:rFonts w:asciiTheme="majorBidi" w:hAnsiTheme="majorBidi" w:cstheme="majorBidi"/>
          <w:color w:val="000000"/>
        </w:rPr>
        <w:t xml:space="preserve">, “Synthetic structure of industrial plastics,” in </w:t>
      </w:r>
      <w:r w:rsidRPr="005109ED">
        <w:rPr>
          <w:rFonts w:asciiTheme="majorBidi" w:hAnsiTheme="majorBidi" w:cstheme="majorBidi"/>
          <w:i/>
          <w:color w:val="000000"/>
        </w:rPr>
        <w:t xml:space="preserve">Plastics, </w:t>
      </w:r>
      <w:r w:rsidRPr="005109ED">
        <w:rPr>
          <w:rFonts w:asciiTheme="majorBidi" w:hAnsiTheme="majorBidi" w:cstheme="majorBidi"/>
          <w:color w:val="000000"/>
        </w:rPr>
        <w:t>2nd ed., vol. 3, J. Peters, Ed. New York, NY, USA: McGraw-Hill, 1964, pp. 15–64.</w:t>
      </w:r>
    </w:p>
    <w:p w14:paraId="69263BA1" w14:textId="77777777" w:rsidR="00732E46" w:rsidRPr="005109ED" w:rsidRDefault="000F2C11" w:rsidP="006063C3">
      <w:pPr>
        <w:pStyle w:val="ReferencesList"/>
        <w:numPr>
          <w:ilvl w:val="0"/>
          <w:numId w:val="15"/>
        </w:numPr>
        <w:ind w:left="567" w:hanging="567"/>
        <w:rPr>
          <w:rFonts w:asciiTheme="majorBidi" w:hAnsiTheme="majorBidi" w:cstheme="majorBidi"/>
          <w:color w:val="000000"/>
        </w:rPr>
      </w:pPr>
      <w:r w:rsidRPr="005109ED">
        <w:rPr>
          <w:rFonts w:asciiTheme="majorBidi" w:hAnsiTheme="majorBidi" w:cstheme="majorBidi"/>
          <w:color w:val="000000"/>
        </w:rPr>
        <w:t xml:space="preserve">W.-K. </w:t>
      </w:r>
      <w:r w:rsidRPr="005109ED">
        <w:t>Chen</w:t>
      </w:r>
      <w:r w:rsidRPr="005109ED">
        <w:rPr>
          <w:rFonts w:asciiTheme="majorBidi" w:hAnsiTheme="majorBidi" w:cstheme="majorBidi"/>
          <w:color w:val="000000"/>
        </w:rPr>
        <w:t xml:space="preserve">, </w:t>
      </w:r>
      <w:r w:rsidRPr="005109ED">
        <w:rPr>
          <w:rFonts w:asciiTheme="majorBidi" w:hAnsiTheme="majorBidi" w:cstheme="majorBidi"/>
          <w:i/>
          <w:color w:val="000000"/>
        </w:rPr>
        <w:t xml:space="preserve">Linear Networks and Systems. </w:t>
      </w:r>
      <w:r w:rsidRPr="005109ED">
        <w:rPr>
          <w:rFonts w:asciiTheme="majorBidi" w:hAnsiTheme="majorBidi" w:cstheme="majorBidi"/>
          <w:color w:val="000000"/>
        </w:rPr>
        <w:t>Belmont, CA, USA: Wadsworth, 1993, pp. 123–135.</w:t>
      </w:r>
    </w:p>
    <w:p w14:paraId="7ACA87E5" w14:textId="77777777" w:rsidR="00732E46" w:rsidRPr="005109ED" w:rsidRDefault="000F2C11" w:rsidP="006063C3">
      <w:pPr>
        <w:pStyle w:val="ReferencesList"/>
        <w:numPr>
          <w:ilvl w:val="0"/>
          <w:numId w:val="15"/>
        </w:numPr>
        <w:ind w:left="567" w:hanging="567"/>
        <w:rPr>
          <w:rFonts w:asciiTheme="majorBidi" w:hAnsiTheme="majorBidi" w:cstheme="majorBidi"/>
        </w:rPr>
      </w:pPr>
      <w:r w:rsidRPr="005109ED">
        <w:rPr>
          <w:rFonts w:asciiTheme="majorBidi" w:hAnsiTheme="majorBidi" w:cstheme="majorBidi"/>
          <w:color w:val="191919"/>
        </w:rPr>
        <w:t xml:space="preserve">Philip B. </w:t>
      </w:r>
      <w:r w:rsidRPr="006063C3">
        <w:t>Kurland</w:t>
      </w:r>
      <w:r w:rsidRPr="005109ED">
        <w:rPr>
          <w:rFonts w:asciiTheme="majorBidi" w:hAnsiTheme="majorBidi" w:cstheme="majorBidi"/>
        </w:rPr>
        <w:t xml:space="preserve"> and Ralph Lerner, eds., </w:t>
      </w:r>
      <w:r w:rsidRPr="005109ED">
        <w:rPr>
          <w:rFonts w:asciiTheme="majorBidi" w:hAnsiTheme="majorBidi" w:cstheme="majorBidi"/>
          <w:i/>
        </w:rPr>
        <w:t xml:space="preserve">The Founders’ Constitution. </w:t>
      </w:r>
      <w:r w:rsidRPr="005109ED">
        <w:rPr>
          <w:rFonts w:asciiTheme="majorBidi" w:hAnsiTheme="majorBidi" w:cstheme="majorBidi"/>
        </w:rPr>
        <w:t xml:space="preserve">Chicago, IL, USA: Univ. of Chicago Press, 1987, Accessed on: Feb. 28, 2010, [Online]. Available: http://press-pubs.uchicago.edu/founders/ </w:t>
      </w:r>
    </w:p>
    <w:p w14:paraId="46CC586C" w14:textId="77777777" w:rsidR="00732E46" w:rsidRPr="005109ED" w:rsidRDefault="00732E46" w:rsidP="00851B4D">
      <w:pPr>
        <w:spacing w:before="60"/>
        <w:rPr>
          <w:rFonts w:asciiTheme="majorBidi" w:eastAsia="Times" w:hAnsiTheme="majorBidi" w:cstheme="majorBidi"/>
          <w:i/>
          <w:sz w:val="24"/>
          <w:szCs w:val="24"/>
        </w:rPr>
      </w:pPr>
    </w:p>
    <w:p w14:paraId="2869075E" w14:textId="77777777" w:rsidR="00732E46" w:rsidRPr="005109ED" w:rsidRDefault="000F2C11">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 for </w:t>
      </w:r>
      <w:r w:rsidRPr="005109ED">
        <w:rPr>
          <w:rFonts w:asciiTheme="majorBidi" w:eastAsia="Times" w:hAnsiTheme="majorBidi" w:cstheme="majorBidi"/>
          <w:b/>
          <w:bCs/>
          <w:i/>
          <w:sz w:val="24"/>
          <w:szCs w:val="24"/>
        </w:rPr>
        <w:t>handbooks:</w:t>
      </w:r>
    </w:p>
    <w:p w14:paraId="604C7CB6" w14:textId="5333006E" w:rsidR="00732E46" w:rsidRPr="005109ED" w:rsidRDefault="000F2C11">
      <w:pPr>
        <w:rPr>
          <w:rFonts w:asciiTheme="majorBidi" w:hAnsiTheme="majorBidi" w:cstheme="majorBidi"/>
          <w:sz w:val="24"/>
          <w:szCs w:val="24"/>
        </w:rPr>
      </w:pPr>
      <w:r w:rsidRPr="005109ED">
        <w:rPr>
          <w:rFonts w:asciiTheme="majorBidi" w:hAnsiTheme="majorBidi" w:cstheme="majorBidi"/>
          <w:i/>
          <w:sz w:val="24"/>
          <w:szCs w:val="24"/>
        </w:rPr>
        <w:t>Name of Manual/Handbook, x</w:t>
      </w:r>
      <w:r w:rsidRPr="005109ED">
        <w:rPr>
          <w:rFonts w:asciiTheme="majorBidi" w:hAnsiTheme="majorBidi" w:cstheme="majorBidi"/>
          <w:sz w:val="24"/>
          <w:szCs w:val="24"/>
        </w:rPr>
        <w:t xml:space="preserve"> ed., Abbrev. Name of Co., City of Co., Abbrev. State, Country, year, pp. xxx-xxx.</w:t>
      </w:r>
    </w:p>
    <w:p w14:paraId="71592A9B" w14:textId="77777777" w:rsidR="00732E46" w:rsidRPr="005109ED" w:rsidRDefault="000F2C11">
      <w:pPr>
        <w:rPr>
          <w:rFonts w:asciiTheme="majorBidi" w:eastAsia="Times" w:hAnsiTheme="majorBidi" w:cstheme="majorBidi"/>
          <w:i/>
          <w:sz w:val="24"/>
          <w:szCs w:val="24"/>
        </w:rPr>
      </w:pPr>
      <w:r w:rsidRPr="005109ED">
        <w:rPr>
          <w:rFonts w:asciiTheme="majorBidi" w:eastAsia="Times" w:hAnsiTheme="majorBidi" w:cstheme="majorBidi"/>
          <w:i/>
          <w:sz w:val="24"/>
          <w:szCs w:val="24"/>
        </w:rPr>
        <w:t>Examples:</w:t>
      </w:r>
    </w:p>
    <w:p w14:paraId="04C46A02" w14:textId="77777777" w:rsidR="00732E46" w:rsidRPr="005109ED" w:rsidRDefault="000F2C11" w:rsidP="006063C3">
      <w:pPr>
        <w:pStyle w:val="ReferencesList"/>
        <w:numPr>
          <w:ilvl w:val="0"/>
          <w:numId w:val="15"/>
        </w:numPr>
        <w:ind w:left="567" w:hanging="567"/>
        <w:rPr>
          <w:rFonts w:asciiTheme="majorBidi" w:hAnsiTheme="majorBidi" w:cstheme="majorBidi"/>
        </w:rPr>
      </w:pPr>
      <w:r w:rsidRPr="005109ED">
        <w:t>Transmission</w:t>
      </w:r>
      <w:r w:rsidRPr="005109ED">
        <w:rPr>
          <w:rFonts w:asciiTheme="majorBidi" w:eastAsia="Times" w:hAnsiTheme="majorBidi" w:cstheme="majorBidi"/>
          <w:i/>
        </w:rPr>
        <w:t xml:space="preserve"> Systems for Communications</w:t>
      </w:r>
      <w:r w:rsidRPr="005109ED">
        <w:rPr>
          <w:rFonts w:asciiTheme="majorBidi" w:hAnsiTheme="majorBidi" w:cstheme="majorBidi"/>
        </w:rPr>
        <w:t>, 3rd ed., Western Electric Co., Winston-Salem, NC, USA, 1985, pp. 44–60.</w:t>
      </w:r>
    </w:p>
    <w:p w14:paraId="7E237F34" w14:textId="77777777" w:rsidR="00732E46" w:rsidRPr="005109ED" w:rsidRDefault="000F2C11" w:rsidP="006063C3">
      <w:pPr>
        <w:pStyle w:val="ReferencesList"/>
        <w:numPr>
          <w:ilvl w:val="0"/>
          <w:numId w:val="15"/>
        </w:numPr>
        <w:ind w:left="567" w:hanging="567"/>
        <w:rPr>
          <w:rFonts w:asciiTheme="majorBidi" w:hAnsiTheme="majorBidi" w:cstheme="majorBidi"/>
        </w:rPr>
      </w:pPr>
      <w:r w:rsidRPr="005109ED">
        <w:t>Motorola</w:t>
      </w:r>
      <w:r w:rsidRPr="005109ED">
        <w:rPr>
          <w:rFonts w:asciiTheme="majorBidi" w:eastAsia="Times" w:hAnsiTheme="majorBidi" w:cstheme="majorBidi"/>
          <w:i/>
        </w:rPr>
        <w:t xml:space="preserve"> </w:t>
      </w:r>
      <w:r w:rsidRPr="006063C3">
        <w:t>Semiconductor</w:t>
      </w:r>
      <w:r w:rsidRPr="005109ED">
        <w:rPr>
          <w:rFonts w:asciiTheme="majorBidi" w:eastAsia="Times" w:hAnsiTheme="majorBidi" w:cstheme="majorBidi"/>
          <w:i/>
        </w:rPr>
        <w:t xml:space="preserve"> Data Manual</w:t>
      </w:r>
      <w:r w:rsidRPr="005109ED">
        <w:rPr>
          <w:rFonts w:asciiTheme="majorBidi" w:hAnsiTheme="majorBidi" w:cstheme="majorBidi"/>
        </w:rPr>
        <w:t>, Motorola Semiconductor Products Inc., Phoenix, AZ, USA, 1989.</w:t>
      </w:r>
    </w:p>
    <w:p w14:paraId="32D3DBBD" w14:textId="77777777" w:rsidR="00732E46" w:rsidRPr="005109ED" w:rsidRDefault="000F2C11" w:rsidP="006063C3">
      <w:pPr>
        <w:pStyle w:val="ReferencesList"/>
        <w:numPr>
          <w:ilvl w:val="0"/>
          <w:numId w:val="15"/>
        </w:numPr>
        <w:ind w:left="567" w:hanging="567"/>
        <w:rPr>
          <w:rFonts w:asciiTheme="majorBidi" w:hAnsiTheme="majorBidi" w:cstheme="majorBidi"/>
        </w:rPr>
      </w:pPr>
      <w:r w:rsidRPr="005109ED">
        <w:rPr>
          <w:rFonts w:asciiTheme="majorBidi" w:hAnsiTheme="majorBidi" w:cstheme="majorBidi"/>
        </w:rPr>
        <w:t xml:space="preserve">R. J. </w:t>
      </w:r>
      <w:proofErr w:type="spellStart"/>
      <w:r w:rsidRPr="005109ED">
        <w:t>Hijmans</w:t>
      </w:r>
      <w:proofErr w:type="spellEnd"/>
      <w:r w:rsidRPr="005109ED">
        <w:rPr>
          <w:rFonts w:asciiTheme="majorBidi" w:hAnsiTheme="majorBidi" w:cstheme="majorBidi"/>
        </w:rPr>
        <w:t xml:space="preserve"> </w:t>
      </w:r>
      <w:r w:rsidRPr="006063C3">
        <w:t>and</w:t>
      </w:r>
      <w:r w:rsidRPr="005109ED">
        <w:rPr>
          <w:rFonts w:asciiTheme="majorBidi" w:hAnsiTheme="majorBidi" w:cstheme="majorBidi"/>
        </w:rPr>
        <w:t xml:space="preserve"> J. van Etten, “Raster: Geographic analysis and modeling with raster data,” R Package Version 2.0-12, Jan. 12, 2012. [Online]. Available: </w:t>
      </w:r>
      <w:r w:rsidRPr="005109ED">
        <w:rPr>
          <w:rFonts w:asciiTheme="majorBidi" w:hAnsiTheme="majorBidi" w:cstheme="majorBidi"/>
          <w:u w:val="single"/>
        </w:rPr>
        <w:t xml:space="preserve">http://CRAN.R-project.org/package=raster </w:t>
      </w:r>
    </w:p>
    <w:p w14:paraId="7B4C4078" w14:textId="77777777" w:rsidR="00C473E2" w:rsidRPr="005109ED" w:rsidRDefault="00C473E2" w:rsidP="00C473E2">
      <w:pPr>
        <w:rPr>
          <w:rFonts w:asciiTheme="majorBidi" w:eastAsia="Times" w:hAnsiTheme="majorBidi" w:cstheme="majorBidi"/>
          <w:i/>
          <w:sz w:val="24"/>
          <w:szCs w:val="24"/>
        </w:rPr>
      </w:pPr>
    </w:p>
    <w:p w14:paraId="37522A44" w14:textId="77777777" w:rsidR="00C473E2" w:rsidRPr="005109ED" w:rsidRDefault="00C473E2" w:rsidP="00C473E2">
      <w:pPr>
        <w:rPr>
          <w:rFonts w:asciiTheme="majorBidi" w:eastAsia="Times" w:hAnsiTheme="majorBidi" w:cstheme="majorBidi"/>
          <w:i/>
          <w:sz w:val="24"/>
          <w:szCs w:val="24"/>
        </w:rPr>
      </w:pPr>
      <w:r w:rsidRPr="005109ED">
        <w:rPr>
          <w:rFonts w:asciiTheme="majorBidi" w:eastAsia="Times" w:hAnsiTheme="majorBidi" w:cstheme="majorBidi"/>
          <w:i/>
          <w:sz w:val="24"/>
          <w:szCs w:val="24"/>
        </w:rPr>
        <w:t>Basic format</w:t>
      </w:r>
      <w:r w:rsidRPr="005109ED">
        <w:rPr>
          <w:rFonts w:asciiTheme="majorBidi" w:hAnsiTheme="majorBidi" w:cstheme="majorBidi"/>
          <w:b/>
          <w:i/>
          <w:sz w:val="24"/>
          <w:szCs w:val="24"/>
        </w:rPr>
        <w:t xml:space="preserve"> </w:t>
      </w:r>
      <w:r w:rsidRPr="005109ED">
        <w:rPr>
          <w:rFonts w:asciiTheme="majorBidi" w:hAnsiTheme="majorBidi" w:cstheme="majorBidi"/>
          <w:i/>
          <w:sz w:val="24"/>
          <w:szCs w:val="24"/>
        </w:rPr>
        <w:t xml:space="preserve">for </w:t>
      </w:r>
      <w:r w:rsidRPr="005109ED">
        <w:rPr>
          <w:rFonts w:asciiTheme="majorBidi" w:hAnsiTheme="majorBidi" w:cstheme="majorBidi"/>
          <w:b/>
          <w:bCs/>
          <w:i/>
          <w:sz w:val="24"/>
          <w:szCs w:val="24"/>
        </w:rPr>
        <w:t>theses (M.S.) and dissertations (Ph.D.)</w:t>
      </w:r>
      <w:r w:rsidRPr="005109ED">
        <w:rPr>
          <w:rFonts w:asciiTheme="majorBidi" w:hAnsiTheme="majorBidi" w:cstheme="majorBidi"/>
          <w:i/>
          <w:sz w:val="24"/>
          <w:szCs w:val="24"/>
        </w:rPr>
        <w:t>:</w:t>
      </w:r>
    </w:p>
    <w:p w14:paraId="662C311E" w14:textId="77777777" w:rsidR="00C473E2" w:rsidRPr="005109ED" w:rsidRDefault="00C473E2" w:rsidP="00C473E2">
      <w:pPr>
        <w:rPr>
          <w:rFonts w:asciiTheme="majorBidi" w:hAnsiTheme="majorBidi" w:cstheme="majorBidi"/>
          <w:sz w:val="24"/>
          <w:szCs w:val="24"/>
        </w:rPr>
      </w:pPr>
      <w:r w:rsidRPr="005109ED">
        <w:rPr>
          <w:rFonts w:asciiTheme="majorBidi" w:hAnsiTheme="majorBidi" w:cstheme="majorBidi"/>
          <w:sz w:val="24"/>
          <w:szCs w:val="24"/>
        </w:rPr>
        <w:t>J. K. Author, “Title of thesis,” M.S. thesis, Abbrev. Dept., Abbrev. Univ., City of Univ., Abbrev. State, year.</w:t>
      </w:r>
    </w:p>
    <w:p w14:paraId="48653180" w14:textId="77777777" w:rsidR="00C473E2" w:rsidRPr="005109ED" w:rsidRDefault="00C473E2" w:rsidP="00C473E2">
      <w:pPr>
        <w:rPr>
          <w:rFonts w:asciiTheme="majorBidi" w:hAnsiTheme="majorBidi" w:cstheme="majorBidi"/>
          <w:sz w:val="24"/>
          <w:szCs w:val="24"/>
        </w:rPr>
      </w:pPr>
      <w:r w:rsidRPr="005109ED">
        <w:rPr>
          <w:rFonts w:asciiTheme="majorBidi" w:hAnsiTheme="majorBidi" w:cstheme="majorBidi"/>
          <w:sz w:val="24"/>
          <w:szCs w:val="24"/>
        </w:rPr>
        <w:t>J. K. Author, “Title of dissertation,” Ph.D. dissertation, Abbrev. Dept., Abbrev. Univ., City of Univ., Abbrev. State, year.</w:t>
      </w:r>
    </w:p>
    <w:p w14:paraId="6D28E107" w14:textId="77777777" w:rsidR="00C473E2" w:rsidRPr="005109ED" w:rsidRDefault="00C473E2" w:rsidP="00C473E2">
      <w:pPr>
        <w:rPr>
          <w:rFonts w:asciiTheme="majorBidi" w:eastAsia="Times" w:hAnsiTheme="majorBidi" w:cstheme="majorBidi"/>
          <w:i/>
          <w:sz w:val="24"/>
          <w:szCs w:val="24"/>
        </w:rPr>
      </w:pPr>
      <w:r w:rsidRPr="005109ED">
        <w:rPr>
          <w:rFonts w:asciiTheme="majorBidi" w:eastAsia="Times" w:hAnsiTheme="majorBidi" w:cstheme="majorBidi"/>
          <w:i/>
          <w:sz w:val="24"/>
          <w:szCs w:val="24"/>
        </w:rPr>
        <w:t>Examples:</w:t>
      </w:r>
    </w:p>
    <w:p w14:paraId="544DA81A" w14:textId="77777777" w:rsidR="00C473E2" w:rsidRPr="005109ED" w:rsidRDefault="00C473E2" w:rsidP="006063C3">
      <w:pPr>
        <w:pStyle w:val="ReferencesList"/>
        <w:numPr>
          <w:ilvl w:val="0"/>
          <w:numId w:val="15"/>
        </w:numPr>
        <w:ind w:left="567" w:hanging="567"/>
        <w:rPr>
          <w:rFonts w:asciiTheme="majorBidi" w:hAnsiTheme="majorBidi" w:cstheme="majorBidi"/>
        </w:rPr>
      </w:pPr>
      <w:r w:rsidRPr="005109ED">
        <w:rPr>
          <w:rFonts w:asciiTheme="majorBidi" w:hAnsiTheme="majorBidi" w:cstheme="majorBidi"/>
          <w:color w:val="000000"/>
        </w:rPr>
        <w:t xml:space="preserve">J. O. </w:t>
      </w:r>
      <w:r w:rsidRPr="005109ED">
        <w:t>Williams</w:t>
      </w:r>
      <w:r w:rsidRPr="005109ED">
        <w:rPr>
          <w:rFonts w:asciiTheme="majorBidi" w:hAnsiTheme="majorBidi" w:cstheme="majorBidi"/>
          <w:color w:val="000000"/>
        </w:rPr>
        <w:t>, “Narrow-band analyzer,” Ph.D. dissertation, Dept. Elect. Eng., Harvard Univ., Cambridge, MA, USA, 1993.</w:t>
      </w:r>
    </w:p>
    <w:p w14:paraId="4236D047" w14:textId="77777777" w:rsidR="00C473E2" w:rsidRPr="005109ED" w:rsidRDefault="00C473E2" w:rsidP="006063C3">
      <w:pPr>
        <w:pStyle w:val="ReferencesList"/>
        <w:numPr>
          <w:ilvl w:val="0"/>
          <w:numId w:val="15"/>
        </w:numPr>
        <w:ind w:left="567" w:hanging="567"/>
        <w:rPr>
          <w:rFonts w:asciiTheme="majorBidi" w:hAnsiTheme="majorBidi" w:cstheme="majorBidi"/>
        </w:rPr>
      </w:pPr>
      <w:r w:rsidRPr="005109ED">
        <w:rPr>
          <w:rFonts w:asciiTheme="majorBidi" w:hAnsiTheme="majorBidi" w:cstheme="majorBidi"/>
          <w:color w:val="000000"/>
        </w:rPr>
        <w:t xml:space="preserve">N. </w:t>
      </w:r>
      <w:r w:rsidRPr="005109ED">
        <w:t>Kawasaki</w:t>
      </w:r>
      <w:r w:rsidRPr="005109ED">
        <w:rPr>
          <w:rFonts w:asciiTheme="majorBidi" w:hAnsiTheme="majorBidi" w:cstheme="majorBidi"/>
          <w:color w:val="000000"/>
        </w:rPr>
        <w:t>, “Parametric study of thermal and chemical nonequilibrium nozzle flow,” M.S. thesis, Dept. Electron. Eng., Osaka Univ., Osaka, Japan, 1993.</w:t>
      </w:r>
    </w:p>
    <w:p w14:paraId="70DF29E9" w14:textId="77777777" w:rsidR="00A05A30" w:rsidRPr="005109ED" w:rsidRDefault="00A05A30" w:rsidP="00A05A30">
      <w:pPr>
        <w:pBdr>
          <w:top w:val="nil"/>
          <w:left w:val="nil"/>
          <w:bottom w:val="nil"/>
          <w:right w:val="nil"/>
          <w:between w:val="nil"/>
        </w:pBdr>
        <w:jc w:val="both"/>
        <w:rPr>
          <w:rFonts w:asciiTheme="majorBidi" w:hAnsiTheme="majorBidi" w:cstheme="majorBidi"/>
          <w:sz w:val="24"/>
          <w:szCs w:val="24"/>
        </w:rPr>
      </w:pPr>
    </w:p>
    <w:p w14:paraId="3C57B420" w14:textId="77777777" w:rsidR="00A05A30" w:rsidRPr="005109ED" w:rsidRDefault="00A05A30" w:rsidP="00A05A30">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 for </w:t>
      </w:r>
      <w:r w:rsidRPr="005109ED">
        <w:rPr>
          <w:rFonts w:asciiTheme="majorBidi" w:eastAsia="Times" w:hAnsiTheme="majorBidi" w:cstheme="majorBidi"/>
          <w:b/>
          <w:bCs/>
          <w:i/>
          <w:sz w:val="24"/>
          <w:szCs w:val="24"/>
        </w:rPr>
        <w:t>patents:</w:t>
      </w:r>
    </w:p>
    <w:p w14:paraId="0BA5F96F" w14:textId="77777777" w:rsidR="00A05A30" w:rsidRPr="005109ED" w:rsidRDefault="00A05A30" w:rsidP="00A05A30">
      <w:pPr>
        <w:pBdr>
          <w:top w:val="nil"/>
          <w:left w:val="nil"/>
          <w:bottom w:val="nil"/>
          <w:right w:val="nil"/>
          <w:between w:val="nil"/>
        </w:pBdr>
        <w:jc w:val="both"/>
        <w:rPr>
          <w:rFonts w:asciiTheme="majorBidi" w:hAnsiTheme="majorBidi" w:cstheme="majorBidi"/>
          <w:sz w:val="24"/>
          <w:szCs w:val="24"/>
        </w:rPr>
      </w:pPr>
      <w:r w:rsidRPr="005109ED">
        <w:rPr>
          <w:rFonts w:asciiTheme="majorBidi" w:hAnsiTheme="majorBidi" w:cstheme="majorBidi"/>
          <w:sz w:val="24"/>
          <w:szCs w:val="24"/>
        </w:rPr>
        <w:t xml:space="preserve">J. K. Author, “Title of patent,” U.S. Patent x xxx </w:t>
      </w:r>
      <w:proofErr w:type="spellStart"/>
      <w:r w:rsidRPr="005109ED">
        <w:rPr>
          <w:rFonts w:asciiTheme="majorBidi" w:hAnsiTheme="majorBidi" w:cstheme="majorBidi"/>
          <w:sz w:val="24"/>
          <w:szCs w:val="24"/>
        </w:rPr>
        <w:t>xxx</w:t>
      </w:r>
      <w:proofErr w:type="spellEnd"/>
      <w:r w:rsidRPr="005109ED">
        <w:rPr>
          <w:rFonts w:asciiTheme="majorBidi" w:hAnsiTheme="majorBidi" w:cstheme="majorBidi"/>
          <w:sz w:val="24"/>
          <w:szCs w:val="24"/>
        </w:rPr>
        <w:t>, Abbrev. Month, day, year.</w:t>
      </w:r>
    </w:p>
    <w:p w14:paraId="795EC793" w14:textId="77777777" w:rsidR="00A05A30" w:rsidRPr="005109ED" w:rsidRDefault="00A05A30" w:rsidP="00A05A30">
      <w:pPr>
        <w:widowControl w:val="0"/>
        <w:ind w:right="-20"/>
        <w:rPr>
          <w:rFonts w:asciiTheme="majorBidi" w:hAnsiTheme="majorBidi" w:cstheme="majorBidi"/>
          <w:i/>
          <w:color w:val="000000"/>
          <w:sz w:val="24"/>
          <w:szCs w:val="24"/>
        </w:rPr>
      </w:pPr>
      <w:r w:rsidRPr="005109ED">
        <w:rPr>
          <w:rFonts w:asciiTheme="majorBidi" w:hAnsiTheme="majorBidi" w:cstheme="majorBidi"/>
          <w:i/>
          <w:sz w:val="24"/>
          <w:szCs w:val="24"/>
        </w:rPr>
        <w:t>Example:</w:t>
      </w:r>
    </w:p>
    <w:p w14:paraId="441B51B5" w14:textId="77777777" w:rsidR="00A05A30" w:rsidRPr="005109ED" w:rsidRDefault="00A05A30" w:rsidP="006063C3">
      <w:pPr>
        <w:pStyle w:val="ReferencesList"/>
        <w:numPr>
          <w:ilvl w:val="0"/>
          <w:numId w:val="15"/>
        </w:numPr>
        <w:ind w:left="567" w:hanging="567"/>
        <w:rPr>
          <w:rFonts w:asciiTheme="majorBidi" w:hAnsiTheme="majorBidi" w:cstheme="majorBidi"/>
        </w:rPr>
      </w:pPr>
      <w:r w:rsidRPr="005109ED">
        <w:rPr>
          <w:rFonts w:asciiTheme="majorBidi" w:hAnsiTheme="majorBidi" w:cstheme="majorBidi"/>
          <w:color w:val="000000"/>
        </w:rPr>
        <w:lastRenderedPageBreak/>
        <w:t xml:space="preserve">G. </w:t>
      </w:r>
      <w:proofErr w:type="spellStart"/>
      <w:r w:rsidRPr="005109ED">
        <w:rPr>
          <w:rFonts w:asciiTheme="majorBidi" w:hAnsiTheme="majorBidi" w:cstheme="majorBidi"/>
          <w:color w:val="000000"/>
        </w:rPr>
        <w:t>Brandli</w:t>
      </w:r>
      <w:proofErr w:type="spellEnd"/>
      <w:r w:rsidRPr="005109ED">
        <w:rPr>
          <w:rFonts w:asciiTheme="majorBidi" w:hAnsiTheme="majorBidi" w:cstheme="majorBidi"/>
          <w:color w:val="000000"/>
        </w:rPr>
        <w:t xml:space="preserve"> and M. Dick, “Alternating current fed power supply,” U.S. Patent 4 084 217, Nov. 4, 1978.</w:t>
      </w:r>
    </w:p>
    <w:p w14:paraId="04A1A03B" w14:textId="77777777" w:rsidR="00732E46" w:rsidRPr="005109ED" w:rsidRDefault="00732E46" w:rsidP="00851B4D">
      <w:pPr>
        <w:spacing w:before="40"/>
        <w:rPr>
          <w:rFonts w:asciiTheme="majorBidi" w:eastAsia="Times" w:hAnsiTheme="majorBidi" w:cstheme="majorBidi"/>
          <w:i/>
          <w:sz w:val="24"/>
          <w:szCs w:val="24"/>
        </w:rPr>
      </w:pPr>
    </w:p>
    <w:p w14:paraId="478C9E3F" w14:textId="77777777" w:rsidR="00732E46" w:rsidRPr="005109ED" w:rsidRDefault="000F2C11">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 for </w:t>
      </w:r>
      <w:r w:rsidRPr="005109ED">
        <w:rPr>
          <w:rFonts w:asciiTheme="majorBidi" w:eastAsia="Times" w:hAnsiTheme="majorBidi" w:cstheme="majorBidi"/>
          <w:b/>
          <w:bCs/>
          <w:i/>
          <w:sz w:val="24"/>
          <w:szCs w:val="24"/>
        </w:rPr>
        <w:t>reports:</w:t>
      </w:r>
    </w:p>
    <w:p w14:paraId="789FB42B" w14:textId="66A46AC7" w:rsidR="00732E46" w:rsidRPr="005109ED" w:rsidRDefault="000F2C11">
      <w:pPr>
        <w:rPr>
          <w:rFonts w:asciiTheme="majorBidi" w:hAnsiTheme="majorBidi" w:cstheme="majorBidi"/>
          <w:sz w:val="24"/>
          <w:szCs w:val="24"/>
        </w:rPr>
      </w:pPr>
      <w:r w:rsidRPr="005109ED">
        <w:rPr>
          <w:rFonts w:asciiTheme="majorBidi" w:hAnsiTheme="majorBidi" w:cstheme="majorBidi"/>
          <w:sz w:val="24"/>
          <w:szCs w:val="24"/>
        </w:rPr>
        <w:t>J. K. Author, “Title of report,” Abbrev. Name of Co., City of Co., Abbrev. State, Country, Rep. xxx, year.</w:t>
      </w:r>
    </w:p>
    <w:p w14:paraId="21CFDB4C" w14:textId="77777777" w:rsidR="00732E46" w:rsidRPr="005109ED" w:rsidRDefault="000F2C11">
      <w:pPr>
        <w:rPr>
          <w:rFonts w:asciiTheme="majorBidi" w:eastAsia="Times" w:hAnsiTheme="majorBidi" w:cstheme="majorBidi"/>
          <w:i/>
          <w:sz w:val="24"/>
          <w:szCs w:val="24"/>
        </w:rPr>
      </w:pPr>
      <w:r w:rsidRPr="005109ED">
        <w:rPr>
          <w:rFonts w:asciiTheme="majorBidi" w:eastAsia="Times" w:hAnsiTheme="majorBidi" w:cstheme="majorBidi"/>
          <w:i/>
          <w:sz w:val="24"/>
          <w:szCs w:val="24"/>
        </w:rPr>
        <w:t>Example:</w:t>
      </w:r>
    </w:p>
    <w:p w14:paraId="3E1CA7E2" w14:textId="77777777" w:rsidR="00732E46" w:rsidRPr="005109ED" w:rsidRDefault="000F2C11" w:rsidP="006063C3">
      <w:pPr>
        <w:pStyle w:val="ReferencesList"/>
        <w:numPr>
          <w:ilvl w:val="0"/>
          <w:numId w:val="15"/>
        </w:numPr>
        <w:ind w:left="567" w:hanging="567"/>
        <w:rPr>
          <w:rFonts w:asciiTheme="majorBidi" w:hAnsiTheme="majorBidi" w:cstheme="majorBidi"/>
        </w:rPr>
      </w:pPr>
      <w:r w:rsidRPr="005109ED">
        <w:rPr>
          <w:rFonts w:asciiTheme="majorBidi" w:hAnsiTheme="majorBidi" w:cstheme="majorBidi"/>
          <w:color w:val="000000"/>
        </w:rPr>
        <w:t xml:space="preserve">E. E. </w:t>
      </w:r>
      <w:r w:rsidRPr="005109ED">
        <w:t>Reber</w:t>
      </w:r>
      <w:r w:rsidRPr="005109ED">
        <w:rPr>
          <w:rFonts w:asciiTheme="majorBidi" w:hAnsiTheme="majorBidi" w:cstheme="majorBidi"/>
          <w:color w:val="000000"/>
        </w:rPr>
        <w:t>, R. L. Michell, and C. J. Carter, “Oxygen absorption in the earth’s atmosphere,” Aerospace Corp., Los Angeles, CA, USA, Tech. Rep. TR-0200 (4230-46)-3, Nov. 1988.</w:t>
      </w:r>
    </w:p>
    <w:p w14:paraId="29946DAF" w14:textId="508CF357" w:rsidR="00732E46" w:rsidRPr="005109ED" w:rsidRDefault="00732E46">
      <w:pPr>
        <w:widowControl w:val="0"/>
        <w:spacing w:before="1" w:line="180" w:lineRule="auto"/>
        <w:rPr>
          <w:rFonts w:asciiTheme="majorBidi" w:hAnsiTheme="majorBidi" w:cstheme="majorBidi"/>
          <w:color w:val="000000"/>
          <w:sz w:val="24"/>
          <w:szCs w:val="24"/>
        </w:rPr>
      </w:pPr>
    </w:p>
    <w:p w14:paraId="2FEFFEA1" w14:textId="2192E76B" w:rsidR="00BA307A" w:rsidRPr="005109ED" w:rsidRDefault="00BA307A" w:rsidP="00BA307A">
      <w:pPr>
        <w:widowControl w:val="0"/>
        <w:spacing w:line="239" w:lineRule="auto"/>
        <w:ind w:left="90" w:right="-54" w:hanging="90"/>
        <w:rPr>
          <w:rFonts w:asciiTheme="majorBidi" w:hAnsiTheme="majorBidi" w:cstheme="majorBidi"/>
          <w:i/>
          <w:color w:val="000000"/>
          <w:sz w:val="24"/>
          <w:szCs w:val="24"/>
        </w:rPr>
      </w:pPr>
      <w:r w:rsidRPr="005109ED">
        <w:rPr>
          <w:rFonts w:asciiTheme="majorBidi" w:hAnsiTheme="majorBidi" w:cstheme="majorBidi"/>
          <w:i/>
          <w:color w:val="000000"/>
          <w:sz w:val="24"/>
          <w:szCs w:val="24"/>
        </w:rPr>
        <w:t xml:space="preserve">Basic format for </w:t>
      </w:r>
      <w:r w:rsidR="00D501BA" w:rsidRPr="005109ED">
        <w:rPr>
          <w:rFonts w:asciiTheme="majorBidi" w:hAnsiTheme="majorBidi" w:cstheme="majorBidi"/>
          <w:b/>
          <w:bCs/>
          <w:i/>
          <w:color w:val="000000"/>
          <w:sz w:val="24"/>
          <w:szCs w:val="24"/>
        </w:rPr>
        <w:t>websites:</w:t>
      </w:r>
    </w:p>
    <w:p w14:paraId="11089A95" w14:textId="3F39779B" w:rsidR="002F5265" w:rsidRPr="005109ED" w:rsidRDefault="002F5265" w:rsidP="00BA307A">
      <w:pPr>
        <w:pBdr>
          <w:top w:val="nil"/>
          <w:left w:val="nil"/>
          <w:bottom w:val="nil"/>
          <w:right w:val="nil"/>
          <w:between w:val="nil"/>
        </w:pBdr>
        <w:jc w:val="both"/>
        <w:rPr>
          <w:rFonts w:asciiTheme="majorBidi" w:hAnsiTheme="majorBidi" w:cstheme="majorBidi"/>
          <w:sz w:val="24"/>
          <w:szCs w:val="24"/>
        </w:rPr>
      </w:pPr>
      <w:r w:rsidRPr="005109ED">
        <w:rPr>
          <w:rFonts w:asciiTheme="majorBidi" w:hAnsiTheme="majorBidi" w:cstheme="majorBidi"/>
          <w:sz w:val="24"/>
          <w:szCs w:val="24"/>
        </w:rPr>
        <w:t>"Page Title," *Website Name*, Month Day, Year. [Online]. Available: URL. [Accessed: Month Day, Year].</w:t>
      </w:r>
    </w:p>
    <w:p w14:paraId="48340CB7" w14:textId="77777777" w:rsidR="00BA307A" w:rsidRPr="005109ED" w:rsidRDefault="00BA307A" w:rsidP="00BA307A">
      <w:pPr>
        <w:widowControl w:val="0"/>
        <w:spacing w:before="37"/>
        <w:ind w:right="-20"/>
        <w:rPr>
          <w:rFonts w:asciiTheme="majorBidi" w:hAnsiTheme="majorBidi" w:cstheme="majorBidi"/>
          <w:color w:val="000000"/>
          <w:sz w:val="24"/>
          <w:szCs w:val="24"/>
        </w:rPr>
      </w:pPr>
      <w:r w:rsidRPr="005109ED">
        <w:rPr>
          <w:rFonts w:asciiTheme="majorBidi" w:hAnsiTheme="majorBidi" w:cstheme="majorBidi"/>
          <w:i/>
          <w:color w:val="000000"/>
          <w:sz w:val="24"/>
          <w:szCs w:val="24"/>
        </w:rPr>
        <w:t>Example:</w:t>
      </w:r>
    </w:p>
    <w:p w14:paraId="0FD898A8" w14:textId="57BA28DE" w:rsidR="00BA307A" w:rsidRPr="005109ED" w:rsidRDefault="002F5265" w:rsidP="006063C3">
      <w:pPr>
        <w:pStyle w:val="ReferencesList"/>
        <w:numPr>
          <w:ilvl w:val="0"/>
          <w:numId w:val="15"/>
        </w:numPr>
        <w:ind w:left="567" w:hanging="567"/>
        <w:rPr>
          <w:rFonts w:asciiTheme="majorBidi" w:hAnsiTheme="majorBidi" w:cstheme="majorBidi"/>
        </w:rPr>
      </w:pPr>
      <w:r w:rsidRPr="005109ED">
        <w:rPr>
          <w:rFonts w:asciiTheme="majorBidi" w:hAnsiTheme="majorBidi" w:cstheme="majorBidi"/>
          <w:color w:val="000000"/>
        </w:rPr>
        <w:t>"</w:t>
      </w:r>
      <w:r w:rsidR="0037597F" w:rsidRPr="005109ED">
        <w:rPr>
          <w:rFonts w:asciiTheme="majorBidi" w:hAnsiTheme="majorBidi" w:cstheme="majorBidi"/>
          <w:color w:val="000000"/>
        </w:rPr>
        <w:t xml:space="preserve">Wave </w:t>
      </w:r>
      <w:r w:rsidR="0037597F" w:rsidRPr="006063C3">
        <w:t>Propagation</w:t>
      </w:r>
      <w:r w:rsidR="0037597F" w:rsidRPr="005109ED">
        <w:rPr>
          <w:rFonts w:asciiTheme="majorBidi" w:hAnsiTheme="majorBidi" w:cstheme="majorBidi"/>
          <w:color w:val="000000"/>
        </w:rPr>
        <w:t xml:space="preserve"> in Structures</w:t>
      </w:r>
      <w:r w:rsidRPr="005109ED">
        <w:rPr>
          <w:rFonts w:asciiTheme="majorBidi" w:hAnsiTheme="majorBidi" w:cstheme="majorBidi"/>
          <w:color w:val="000000"/>
        </w:rPr>
        <w:t>," *</w:t>
      </w:r>
      <w:r w:rsidR="0037597F" w:rsidRPr="005109ED">
        <w:rPr>
          <w:rFonts w:asciiTheme="majorBidi" w:hAnsiTheme="majorBidi" w:cstheme="majorBidi"/>
          <w:color w:val="000000"/>
        </w:rPr>
        <w:t>AHMIDA</w:t>
      </w:r>
      <w:r w:rsidR="002E7D1D" w:rsidRPr="005109ED">
        <w:rPr>
          <w:rFonts w:asciiTheme="majorBidi" w:hAnsiTheme="majorBidi" w:cstheme="majorBidi"/>
          <w:color w:val="000000"/>
        </w:rPr>
        <w:t xml:space="preserve"> ACADEMIC WEBSITE</w:t>
      </w:r>
      <w:r w:rsidRPr="005109ED">
        <w:rPr>
          <w:rFonts w:asciiTheme="majorBidi" w:hAnsiTheme="majorBidi" w:cstheme="majorBidi"/>
          <w:color w:val="000000"/>
        </w:rPr>
        <w:t xml:space="preserve">*. [Online]. Available: </w:t>
      </w:r>
      <w:r w:rsidR="0037597F" w:rsidRPr="005109ED">
        <w:rPr>
          <w:rFonts w:asciiTheme="majorBidi" w:hAnsiTheme="majorBidi" w:cstheme="majorBidi"/>
          <w:color w:val="000000"/>
        </w:rPr>
        <w:t>https://ahmida.ly/miscellaneous/#wave_propagation</w:t>
      </w:r>
      <w:r w:rsidRPr="005109ED">
        <w:rPr>
          <w:rFonts w:asciiTheme="majorBidi" w:hAnsiTheme="majorBidi" w:cstheme="majorBidi"/>
          <w:color w:val="000000"/>
        </w:rPr>
        <w:t>. [Accessed: Nov. 3, 20</w:t>
      </w:r>
      <w:r w:rsidR="0037597F" w:rsidRPr="005109ED">
        <w:rPr>
          <w:rFonts w:asciiTheme="majorBidi" w:hAnsiTheme="majorBidi" w:cstheme="majorBidi"/>
          <w:color w:val="000000"/>
        </w:rPr>
        <w:t>2</w:t>
      </w:r>
      <w:r w:rsidRPr="005109ED">
        <w:rPr>
          <w:rFonts w:asciiTheme="majorBidi" w:hAnsiTheme="majorBidi" w:cstheme="majorBidi"/>
          <w:color w:val="000000"/>
        </w:rPr>
        <w:t>5].</w:t>
      </w:r>
    </w:p>
    <w:p w14:paraId="11CE3C67" w14:textId="77777777" w:rsidR="00BA307A" w:rsidRPr="005109ED" w:rsidRDefault="00BA307A">
      <w:pPr>
        <w:widowControl w:val="0"/>
        <w:spacing w:before="1" w:line="180" w:lineRule="auto"/>
        <w:rPr>
          <w:rFonts w:asciiTheme="majorBidi" w:hAnsiTheme="majorBidi" w:cstheme="majorBidi"/>
          <w:color w:val="000000"/>
          <w:sz w:val="24"/>
          <w:szCs w:val="24"/>
        </w:rPr>
      </w:pPr>
    </w:p>
    <w:p w14:paraId="5211F0F4" w14:textId="77777777" w:rsidR="00732E46" w:rsidRPr="005109ED" w:rsidRDefault="000F2C11">
      <w:pPr>
        <w:widowControl w:val="0"/>
        <w:spacing w:line="239" w:lineRule="auto"/>
        <w:ind w:left="90" w:right="-54" w:hanging="90"/>
        <w:rPr>
          <w:rFonts w:asciiTheme="majorBidi" w:hAnsiTheme="majorBidi" w:cstheme="majorBidi"/>
          <w:i/>
          <w:color w:val="000000"/>
          <w:sz w:val="24"/>
          <w:szCs w:val="24"/>
        </w:rPr>
      </w:pPr>
      <w:r w:rsidRPr="005109ED">
        <w:rPr>
          <w:rFonts w:asciiTheme="majorBidi" w:hAnsiTheme="majorBidi" w:cstheme="majorBidi"/>
          <w:i/>
          <w:color w:val="000000"/>
          <w:sz w:val="24"/>
          <w:szCs w:val="24"/>
        </w:rPr>
        <w:t xml:space="preserve">Basic format for </w:t>
      </w:r>
      <w:r w:rsidRPr="005109ED">
        <w:rPr>
          <w:rFonts w:asciiTheme="majorBidi" w:hAnsiTheme="majorBidi" w:cstheme="majorBidi"/>
          <w:b/>
          <w:bCs/>
          <w:i/>
          <w:color w:val="000000"/>
          <w:sz w:val="24"/>
          <w:szCs w:val="24"/>
        </w:rPr>
        <w:t>electronic documents</w:t>
      </w:r>
      <w:r w:rsidRPr="005109ED">
        <w:rPr>
          <w:rFonts w:asciiTheme="majorBidi" w:hAnsiTheme="majorBidi" w:cstheme="majorBidi"/>
          <w:i/>
          <w:color w:val="000000"/>
          <w:sz w:val="24"/>
          <w:szCs w:val="24"/>
        </w:rPr>
        <w:t xml:space="preserve"> (when available online): </w:t>
      </w:r>
    </w:p>
    <w:p w14:paraId="1555B2C2" w14:textId="230F6562" w:rsidR="00732E46" w:rsidRPr="005109ED" w:rsidRDefault="000F2C11">
      <w:pPr>
        <w:pBdr>
          <w:top w:val="nil"/>
          <w:left w:val="nil"/>
          <w:bottom w:val="nil"/>
          <w:right w:val="nil"/>
          <w:between w:val="nil"/>
        </w:pBdr>
        <w:jc w:val="both"/>
        <w:rPr>
          <w:rFonts w:asciiTheme="majorBidi" w:hAnsiTheme="majorBidi" w:cstheme="majorBidi"/>
          <w:sz w:val="24"/>
          <w:szCs w:val="24"/>
        </w:rPr>
      </w:pPr>
      <w:r w:rsidRPr="005109ED">
        <w:rPr>
          <w:rFonts w:asciiTheme="majorBidi" w:hAnsiTheme="majorBidi" w:cstheme="majorBidi"/>
          <w:sz w:val="24"/>
          <w:szCs w:val="24"/>
        </w:rPr>
        <w:t xml:space="preserve">Issuing Organization. (year, month day). </w:t>
      </w:r>
      <w:r w:rsidRPr="005109ED">
        <w:rPr>
          <w:rFonts w:asciiTheme="majorBidi" w:hAnsiTheme="majorBidi" w:cstheme="majorBidi"/>
          <w:i/>
          <w:sz w:val="24"/>
          <w:szCs w:val="24"/>
        </w:rPr>
        <w:t>Title</w:t>
      </w:r>
      <w:r w:rsidRPr="005109ED">
        <w:rPr>
          <w:rFonts w:asciiTheme="majorBidi" w:hAnsiTheme="majorBidi" w:cstheme="majorBidi"/>
          <w:sz w:val="24"/>
          <w:szCs w:val="24"/>
        </w:rPr>
        <w:t>. [Type of medium]. Available: site/path/file</w:t>
      </w:r>
    </w:p>
    <w:p w14:paraId="13B78875" w14:textId="77777777" w:rsidR="00732E46" w:rsidRPr="005109ED" w:rsidRDefault="000F2C11">
      <w:pPr>
        <w:widowControl w:val="0"/>
        <w:spacing w:before="37"/>
        <w:ind w:right="-20"/>
        <w:rPr>
          <w:rFonts w:asciiTheme="majorBidi" w:hAnsiTheme="majorBidi" w:cstheme="majorBidi"/>
          <w:color w:val="000000"/>
          <w:sz w:val="24"/>
          <w:szCs w:val="24"/>
        </w:rPr>
      </w:pPr>
      <w:r w:rsidRPr="005109ED">
        <w:rPr>
          <w:rFonts w:asciiTheme="majorBidi" w:hAnsiTheme="majorBidi" w:cstheme="majorBidi"/>
          <w:i/>
          <w:color w:val="000000"/>
          <w:sz w:val="24"/>
          <w:szCs w:val="24"/>
        </w:rPr>
        <w:t>Example:</w:t>
      </w:r>
    </w:p>
    <w:p w14:paraId="657FD9B2" w14:textId="55FDABD2" w:rsidR="00732E46" w:rsidRPr="005109ED" w:rsidRDefault="000F2C11" w:rsidP="006063C3">
      <w:pPr>
        <w:pStyle w:val="ReferencesList"/>
        <w:numPr>
          <w:ilvl w:val="0"/>
          <w:numId w:val="15"/>
        </w:numPr>
        <w:ind w:left="567" w:hanging="567"/>
        <w:rPr>
          <w:rFonts w:asciiTheme="majorBidi" w:hAnsiTheme="majorBidi" w:cstheme="majorBidi"/>
        </w:rPr>
      </w:pPr>
      <w:r w:rsidRPr="005109ED">
        <w:rPr>
          <w:rFonts w:asciiTheme="majorBidi" w:hAnsiTheme="majorBidi" w:cstheme="majorBidi"/>
          <w:color w:val="000000"/>
        </w:rPr>
        <w:t xml:space="preserve">U.S. </w:t>
      </w:r>
      <w:r w:rsidRPr="005109ED">
        <w:t>House</w:t>
      </w:r>
      <w:r w:rsidRPr="005109ED">
        <w:rPr>
          <w:rFonts w:asciiTheme="majorBidi" w:hAnsiTheme="majorBidi" w:cstheme="majorBidi"/>
          <w:color w:val="000000"/>
        </w:rPr>
        <w:t xml:space="preserve">. 102nd Congress, 1st Session. (1991, Jan. 11). </w:t>
      </w:r>
      <w:r w:rsidRPr="005109ED">
        <w:rPr>
          <w:rFonts w:asciiTheme="majorBidi" w:hAnsiTheme="majorBidi" w:cstheme="majorBidi"/>
          <w:i/>
          <w:color w:val="000000"/>
        </w:rPr>
        <w:t>H. Con. Res. 1, Sense of the Congress on Approval of Military Action</w:t>
      </w:r>
      <w:r w:rsidRPr="005109ED">
        <w:rPr>
          <w:rFonts w:asciiTheme="majorBidi" w:hAnsiTheme="majorBidi" w:cstheme="majorBidi"/>
          <w:color w:val="000000"/>
        </w:rPr>
        <w:t>. [Online]. Available: LEXIS Library: GENFED File: BILLS</w:t>
      </w:r>
    </w:p>
    <w:p w14:paraId="4CC431C7" w14:textId="77777777" w:rsidR="007054D1" w:rsidRPr="005109ED" w:rsidRDefault="007054D1">
      <w:pPr>
        <w:rPr>
          <w:rFonts w:asciiTheme="majorBidi" w:eastAsia="Times" w:hAnsiTheme="majorBidi" w:cstheme="majorBidi"/>
          <w:i/>
          <w:sz w:val="24"/>
          <w:szCs w:val="24"/>
        </w:rPr>
      </w:pPr>
    </w:p>
    <w:p w14:paraId="4C733759" w14:textId="77777777" w:rsidR="00732E46" w:rsidRPr="005109ED" w:rsidRDefault="000F2C11">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formats for </w:t>
      </w:r>
      <w:r w:rsidRPr="005109ED">
        <w:rPr>
          <w:rFonts w:asciiTheme="majorBidi" w:eastAsia="Times" w:hAnsiTheme="majorBidi" w:cstheme="majorBidi"/>
          <w:b/>
          <w:bCs/>
          <w:i/>
          <w:sz w:val="24"/>
          <w:szCs w:val="24"/>
        </w:rPr>
        <w:t>standards:</w:t>
      </w:r>
    </w:p>
    <w:p w14:paraId="7B1F210D" w14:textId="77777777" w:rsidR="00732E46" w:rsidRPr="005109ED" w:rsidRDefault="000F2C11">
      <w:pPr>
        <w:rPr>
          <w:rFonts w:asciiTheme="majorBidi" w:hAnsiTheme="majorBidi" w:cstheme="majorBidi"/>
          <w:sz w:val="24"/>
          <w:szCs w:val="24"/>
        </w:rPr>
      </w:pPr>
      <w:r w:rsidRPr="005109ED">
        <w:rPr>
          <w:rFonts w:asciiTheme="majorBidi" w:hAnsiTheme="majorBidi" w:cstheme="majorBidi"/>
          <w:sz w:val="24"/>
          <w:szCs w:val="24"/>
        </w:rPr>
        <w:t>a)</w:t>
      </w:r>
      <w:r w:rsidRPr="005109ED">
        <w:rPr>
          <w:rFonts w:asciiTheme="majorBidi" w:hAnsiTheme="majorBidi" w:cstheme="majorBidi"/>
          <w:i/>
          <w:sz w:val="24"/>
          <w:szCs w:val="24"/>
        </w:rPr>
        <w:t xml:space="preserve"> Title of Standard</w:t>
      </w:r>
      <w:r w:rsidRPr="005109ED">
        <w:rPr>
          <w:rFonts w:asciiTheme="majorBidi" w:hAnsiTheme="majorBidi" w:cstheme="majorBidi"/>
          <w:sz w:val="24"/>
          <w:szCs w:val="24"/>
        </w:rPr>
        <w:t>, Standard number, date.</w:t>
      </w:r>
    </w:p>
    <w:p w14:paraId="7443FA1D" w14:textId="4519E19D" w:rsidR="00732E46" w:rsidRPr="005109ED" w:rsidRDefault="000F2C11">
      <w:pPr>
        <w:rPr>
          <w:rFonts w:asciiTheme="majorBidi" w:hAnsiTheme="majorBidi" w:cstheme="majorBidi"/>
          <w:sz w:val="24"/>
          <w:szCs w:val="24"/>
        </w:rPr>
      </w:pPr>
      <w:r w:rsidRPr="005109ED">
        <w:rPr>
          <w:rFonts w:asciiTheme="majorBidi" w:hAnsiTheme="majorBidi" w:cstheme="majorBidi"/>
          <w:sz w:val="24"/>
          <w:szCs w:val="24"/>
        </w:rPr>
        <w:t xml:space="preserve">b) </w:t>
      </w:r>
      <w:r w:rsidRPr="005109ED">
        <w:rPr>
          <w:rFonts w:asciiTheme="majorBidi" w:hAnsiTheme="majorBidi" w:cstheme="majorBidi"/>
          <w:i/>
          <w:sz w:val="24"/>
          <w:szCs w:val="24"/>
        </w:rPr>
        <w:t>Title of Standard</w:t>
      </w:r>
      <w:r w:rsidRPr="005109ED">
        <w:rPr>
          <w:rFonts w:asciiTheme="majorBidi" w:hAnsiTheme="majorBidi" w:cstheme="majorBidi"/>
          <w:sz w:val="24"/>
          <w:szCs w:val="24"/>
        </w:rPr>
        <w:t>, Standard number, Corporate author, location, date.</w:t>
      </w:r>
    </w:p>
    <w:p w14:paraId="6EDF1741" w14:textId="77777777" w:rsidR="00732E46" w:rsidRPr="005109ED" w:rsidRDefault="000F2C11">
      <w:pPr>
        <w:rPr>
          <w:rFonts w:asciiTheme="majorBidi" w:eastAsia="Times" w:hAnsiTheme="majorBidi" w:cstheme="majorBidi"/>
          <w:i/>
          <w:sz w:val="24"/>
          <w:szCs w:val="24"/>
        </w:rPr>
      </w:pPr>
      <w:r w:rsidRPr="005109ED">
        <w:rPr>
          <w:rFonts w:asciiTheme="majorBidi" w:eastAsia="Times" w:hAnsiTheme="majorBidi" w:cstheme="majorBidi"/>
          <w:i/>
          <w:sz w:val="24"/>
          <w:szCs w:val="24"/>
        </w:rPr>
        <w:t>Examples:</w:t>
      </w:r>
    </w:p>
    <w:p w14:paraId="7F8C0807" w14:textId="77777777" w:rsidR="00732E46" w:rsidRPr="005109ED" w:rsidRDefault="000F2C11" w:rsidP="006063C3">
      <w:pPr>
        <w:pStyle w:val="ReferencesList"/>
        <w:numPr>
          <w:ilvl w:val="0"/>
          <w:numId w:val="15"/>
        </w:numPr>
        <w:ind w:left="567" w:hanging="567"/>
        <w:rPr>
          <w:rFonts w:asciiTheme="majorBidi" w:hAnsiTheme="majorBidi" w:cstheme="majorBidi"/>
          <w:color w:val="000000"/>
        </w:rPr>
      </w:pPr>
      <w:r w:rsidRPr="005109ED">
        <w:rPr>
          <w:rFonts w:asciiTheme="majorBidi" w:hAnsiTheme="majorBidi" w:cstheme="majorBidi"/>
          <w:color w:val="000000"/>
        </w:rPr>
        <w:t xml:space="preserve">IEEE Criteria </w:t>
      </w:r>
      <w:r w:rsidRPr="006063C3">
        <w:t>for</w:t>
      </w:r>
      <w:r w:rsidRPr="005109ED">
        <w:rPr>
          <w:rFonts w:asciiTheme="majorBidi" w:hAnsiTheme="majorBidi" w:cstheme="majorBidi"/>
          <w:color w:val="000000"/>
        </w:rPr>
        <w:t xml:space="preserve"> Class IE Electric Systems, IEEE Standard 308, 1969.</w:t>
      </w:r>
    </w:p>
    <w:p w14:paraId="25EF727E" w14:textId="0C562AB4" w:rsidR="00932FBA" w:rsidRPr="005109ED" w:rsidRDefault="000F2C11" w:rsidP="006063C3">
      <w:pPr>
        <w:pStyle w:val="ReferencesList"/>
        <w:numPr>
          <w:ilvl w:val="0"/>
          <w:numId w:val="15"/>
        </w:numPr>
        <w:ind w:left="567" w:hanging="567"/>
        <w:rPr>
          <w:rFonts w:asciiTheme="majorBidi" w:hAnsiTheme="majorBidi" w:cstheme="majorBidi"/>
          <w:color w:val="000000"/>
        </w:rPr>
      </w:pPr>
      <w:r w:rsidRPr="005109ED">
        <w:rPr>
          <w:rFonts w:asciiTheme="majorBidi" w:hAnsiTheme="majorBidi" w:cstheme="majorBidi"/>
          <w:color w:val="000000"/>
        </w:rPr>
        <w:t xml:space="preserve">Letter Symbols </w:t>
      </w:r>
      <w:r w:rsidRPr="006063C3">
        <w:t>for</w:t>
      </w:r>
      <w:r w:rsidRPr="005109ED">
        <w:rPr>
          <w:rFonts w:asciiTheme="majorBidi" w:hAnsiTheme="majorBidi" w:cstheme="majorBidi"/>
          <w:color w:val="000000"/>
        </w:rPr>
        <w:t xml:space="preserve"> Quantities, ANSI Standard Y10.5-1968.</w:t>
      </w:r>
    </w:p>
    <w:p w14:paraId="60B0E832" w14:textId="7DC8B7D4" w:rsidR="00DA5A9A" w:rsidRPr="005109ED" w:rsidRDefault="00DA5A9A" w:rsidP="00DA5A9A">
      <w:pPr>
        <w:pBdr>
          <w:top w:val="nil"/>
          <w:left w:val="nil"/>
          <w:bottom w:val="nil"/>
          <w:right w:val="nil"/>
          <w:between w:val="nil"/>
        </w:pBdr>
        <w:jc w:val="both"/>
        <w:rPr>
          <w:rFonts w:asciiTheme="majorBidi" w:hAnsiTheme="majorBidi" w:cstheme="majorBidi"/>
          <w:color w:val="000000"/>
          <w:sz w:val="24"/>
          <w:szCs w:val="24"/>
        </w:rPr>
      </w:pPr>
    </w:p>
    <w:p w14:paraId="524A8437" w14:textId="6BB66597" w:rsidR="00DA5A9A" w:rsidRPr="005109ED" w:rsidRDefault="00DA5A9A" w:rsidP="00D050EC">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 for </w:t>
      </w:r>
      <w:r w:rsidRPr="005109ED">
        <w:rPr>
          <w:rFonts w:asciiTheme="majorBidi" w:eastAsia="Times" w:hAnsiTheme="majorBidi" w:cstheme="majorBidi"/>
          <w:b/>
          <w:bCs/>
          <w:i/>
          <w:sz w:val="24"/>
          <w:szCs w:val="24"/>
        </w:rPr>
        <w:t>datasets:</w:t>
      </w:r>
    </w:p>
    <w:p w14:paraId="0FBF25E6" w14:textId="4F64514F" w:rsidR="00DA5A9A" w:rsidRPr="005109ED" w:rsidRDefault="00DA5A9A" w:rsidP="00D050EC">
      <w:pPr>
        <w:rPr>
          <w:rFonts w:asciiTheme="majorBidi" w:hAnsiTheme="majorBidi" w:cstheme="majorBidi"/>
          <w:sz w:val="24"/>
          <w:szCs w:val="24"/>
        </w:rPr>
      </w:pPr>
      <w:r w:rsidRPr="005109ED">
        <w:rPr>
          <w:rFonts w:asciiTheme="majorBidi" w:hAnsiTheme="majorBidi" w:cstheme="majorBidi"/>
          <w:sz w:val="24"/>
          <w:szCs w:val="24"/>
        </w:rPr>
        <w:t>Author, Date, Year. “Title of Dataset,” distributed by Publisher/Distributor, http://url.com (or if DOI is used, end with a period)</w:t>
      </w:r>
    </w:p>
    <w:p w14:paraId="331D9BF5" w14:textId="13E91E11" w:rsidR="00DA5A9A" w:rsidRPr="005109ED" w:rsidRDefault="00DA5A9A" w:rsidP="00D050EC">
      <w:pPr>
        <w:rPr>
          <w:rFonts w:asciiTheme="majorBidi" w:hAnsiTheme="majorBidi" w:cstheme="majorBidi"/>
          <w:sz w:val="24"/>
          <w:szCs w:val="24"/>
        </w:rPr>
      </w:pPr>
      <w:r w:rsidRPr="005109ED">
        <w:rPr>
          <w:rFonts w:asciiTheme="majorBidi" w:eastAsia="Times" w:hAnsiTheme="majorBidi" w:cstheme="majorBidi"/>
          <w:i/>
          <w:sz w:val="24"/>
          <w:szCs w:val="24"/>
        </w:rPr>
        <w:t>Example</w:t>
      </w:r>
      <w:r w:rsidRPr="005109ED">
        <w:rPr>
          <w:rFonts w:asciiTheme="majorBidi" w:hAnsiTheme="majorBidi" w:cstheme="majorBidi"/>
          <w:i/>
          <w:iCs/>
          <w:color w:val="000000"/>
          <w:sz w:val="24"/>
          <w:szCs w:val="24"/>
        </w:rPr>
        <w:t>:</w:t>
      </w:r>
    </w:p>
    <w:p w14:paraId="11F4D0B6" w14:textId="70452E35" w:rsidR="00DA5A9A" w:rsidRPr="005109ED" w:rsidRDefault="00DA5A9A" w:rsidP="006063C3">
      <w:pPr>
        <w:pStyle w:val="ReferencesList"/>
        <w:numPr>
          <w:ilvl w:val="0"/>
          <w:numId w:val="15"/>
        </w:numPr>
        <w:ind w:left="567" w:hanging="567"/>
        <w:rPr>
          <w:rFonts w:asciiTheme="majorBidi" w:hAnsiTheme="majorBidi" w:cstheme="majorBidi"/>
        </w:rPr>
      </w:pPr>
      <w:r w:rsidRPr="005109ED">
        <w:rPr>
          <w:rFonts w:asciiTheme="majorBidi" w:hAnsiTheme="majorBidi" w:cstheme="majorBidi"/>
        </w:rPr>
        <w:t xml:space="preserve">U.S. </w:t>
      </w:r>
      <w:r w:rsidRPr="005109ED">
        <w:t>Department</w:t>
      </w:r>
      <w:r w:rsidRPr="005109ED">
        <w:rPr>
          <w:rFonts w:asciiTheme="majorBidi" w:hAnsiTheme="majorBidi" w:cstheme="majorBidi"/>
        </w:rPr>
        <w:t xml:space="preserve"> of Health and Human Services, Aug. 2013, “Treatment Episode Dataset: Discharges (TEDS-D): Concatenated, 2006 to 2009,” U.S. </w:t>
      </w:r>
      <w:r w:rsidRPr="005109ED">
        <w:rPr>
          <w:rFonts w:asciiTheme="majorBidi" w:hAnsiTheme="majorBidi" w:cstheme="majorBidi"/>
          <w:color w:val="000000"/>
        </w:rPr>
        <w:t>Department</w:t>
      </w:r>
      <w:r w:rsidRPr="005109ED">
        <w:rPr>
          <w:rFonts w:asciiTheme="majorBidi" w:hAnsiTheme="majorBidi" w:cstheme="majorBidi"/>
        </w:rPr>
        <w:t xml:space="preserve"> of Health and Human Services, </w:t>
      </w:r>
      <w:proofErr w:type="spellStart"/>
      <w:r w:rsidRPr="005109ED">
        <w:rPr>
          <w:rFonts w:asciiTheme="majorBidi" w:hAnsiTheme="majorBidi" w:cstheme="majorBidi"/>
        </w:rPr>
        <w:t>doi</w:t>
      </w:r>
      <w:proofErr w:type="spellEnd"/>
      <w:r w:rsidRPr="005109ED">
        <w:rPr>
          <w:rFonts w:asciiTheme="majorBidi" w:hAnsiTheme="majorBidi" w:cstheme="majorBidi"/>
        </w:rPr>
        <w:t>: 10.3886/ICPSR30122.v2.</w:t>
      </w:r>
    </w:p>
    <w:p w14:paraId="18412EEA" w14:textId="392FF066" w:rsidR="00DA5A9A" w:rsidRPr="005109ED" w:rsidRDefault="00DA5A9A" w:rsidP="00DA5A9A">
      <w:pPr>
        <w:pBdr>
          <w:top w:val="nil"/>
          <w:left w:val="nil"/>
          <w:bottom w:val="nil"/>
          <w:right w:val="nil"/>
          <w:between w:val="nil"/>
        </w:pBdr>
        <w:jc w:val="both"/>
        <w:rPr>
          <w:rFonts w:asciiTheme="majorBidi" w:hAnsiTheme="majorBidi" w:cstheme="majorBidi"/>
          <w:color w:val="000000"/>
          <w:sz w:val="24"/>
          <w:szCs w:val="24"/>
        </w:rPr>
      </w:pPr>
    </w:p>
    <w:p w14:paraId="7F2657B0" w14:textId="0FB59398" w:rsidR="00DA5A9A" w:rsidRPr="005109ED" w:rsidRDefault="00DA5A9A" w:rsidP="00D050EC">
      <w:pPr>
        <w:rPr>
          <w:rFonts w:asciiTheme="majorBidi" w:eastAsia="Times" w:hAnsiTheme="majorBidi" w:cstheme="majorBidi"/>
          <w:i/>
          <w:sz w:val="24"/>
          <w:szCs w:val="24"/>
        </w:rPr>
      </w:pPr>
      <w:r w:rsidRPr="005109ED">
        <w:rPr>
          <w:rFonts w:asciiTheme="majorBidi" w:eastAsia="Times" w:hAnsiTheme="majorBidi" w:cstheme="majorBidi"/>
          <w:i/>
          <w:sz w:val="24"/>
          <w:szCs w:val="24"/>
        </w:rPr>
        <w:t xml:space="preserve">Basic format for </w:t>
      </w:r>
      <w:r w:rsidRPr="005109ED">
        <w:rPr>
          <w:rFonts w:asciiTheme="majorBidi" w:eastAsia="Times" w:hAnsiTheme="majorBidi" w:cstheme="majorBidi"/>
          <w:b/>
          <w:bCs/>
          <w:i/>
          <w:sz w:val="24"/>
          <w:szCs w:val="24"/>
        </w:rPr>
        <w:t>code</w:t>
      </w:r>
      <w:r w:rsidR="005B1475" w:rsidRPr="005109ED">
        <w:rPr>
          <w:rFonts w:asciiTheme="majorBidi" w:eastAsia="Times" w:hAnsiTheme="majorBidi" w:cstheme="majorBidi"/>
          <w:b/>
          <w:bCs/>
          <w:i/>
          <w:sz w:val="24"/>
          <w:szCs w:val="24"/>
        </w:rPr>
        <w:t>s</w:t>
      </w:r>
      <w:r w:rsidRPr="005109ED">
        <w:rPr>
          <w:rFonts w:asciiTheme="majorBidi" w:eastAsia="Times" w:hAnsiTheme="majorBidi" w:cstheme="majorBidi"/>
          <w:b/>
          <w:bCs/>
          <w:i/>
          <w:sz w:val="24"/>
          <w:szCs w:val="24"/>
        </w:rPr>
        <w:t>:</w:t>
      </w:r>
    </w:p>
    <w:p w14:paraId="44FAB2C0" w14:textId="43EBDCAD" w:rsidR="00DA5A9A" w:rsidRPr="005109ED" w:rsidRDefault="00DA5A9A" w:rsidP="00D050EC">
      <w:pPr>
        <w:rPr>
          <w:rFonts w:asciiTheme="majorBidi" w:hAnsiTheme="majorBidi" w:cstheme="majorBidi"/>
          <w:color w:val="000000"/>
          <w:sz w:val="24"/>
          <w:szCs w:val="24"/>
        </w:rPr>
      </w:pPr>
      <w:r w:rsidRPr="005109ED">
        <w:rPr>
          <w:rFonts w:asciiTheme="majorBidi" w:hAnsiTheme="majorBidi" w:cstheme="majorBidi"/>
          <w:color w:val="000000"/>
          <w:sz w:val="24"/>
          <w:szCs w:val="24"/>
        </w:rPr>
        <w:t>Author, Date published or disseminated, Year. “Complete title, including ed./</w:t>
      </w:r>
      <w:proofErr w:type="spellStart"/>
      <w:proofErr w:type="gramStart"/>
      <w:r w:rsidRPr="005109ED">
        <w:rPr>
          <w:rFonts w:asciiTheme="majorBidi" w:hAnsiTheme="majorBidi" w:cstheme="majorBidi"/>
          <w:color w:val="000000"/>
          <w:sz w:val="24"/>
          <w:szCs w:val="24"/>
        </w:rPr>
        <w:t>vers</w:t>
      </w:r>
      <w:proofErr w:type="spellEnd"/>
      <w:r w:rsidRPr="005109ED">
        <w:rPr>
          <w:rFonts w:asciiTheme="majorBidi" w:hAnsiTheme="majorBidi" w:cstheme="majorBidi"/>
          <w:color w:val="000000"/>
          <w:sz w:val="24"/>
          <w:szCs w:val="24"/>
        </w:rPr>
        <w:t>.#</w:t>
      </w:r>
      <w:proofErr w:type="gramEnd"/>
      <w:r w:rsidRPr="005109ED">
        <w:rPr>
          <w:rFonts w:asciiTheme="majorBidi" w:hAnsiTheme="majorBidi" w:cstheme="majorBidi"/>
          <w:color w:val="000000"/>
          <w:sz w:val="24"/>
          <w:szCs w:val="24"/>
        </w:rPr>
        <w:t>,” distributed by Publisher/</w:t>
      </w:r>
      <w:r w:rsidRPr="005109ED">
        <w:rPr>
          <w:rFonts w:asciiTheme="majorBidi" w:hAnsiTheme="majorBidi" w:cstheme="majorBidi"/>
          <w:sz w:val="24"/>
          <w:szCs w:val="24"/>
        </w:rPr>
        <w:t>Distributor</w:t>
      </w:r>
      <w:r w:rsidRPr="005109ED">
        <w:rPr>
          <w:rFonts w:asciiTheme="majorBidi" w:hAnsiTheme="majorBidi" w:cstheme="majorBidi"/>
          <w:color w:val="000000"/>
          <w:sz w:val="24"/>
          <w:szCs w:val="24"/>
        </w:rPr>
        <w:t>, http://url.com (or if DOI is used, end with a period)</w:t>
      </w:r>
    </w:p>
    <w:p w14:paraId="4494678B" w14:textId="69D7B935" w:rsidR="00DA5A9A" w:rsidRPr="005109ED" w:rsidRDefault="00DA5A9A" w:rsidP="00D050EC">
      <w:pPr>
        <w:rPr>
          <w:rFonts w:asciiTheme="majorBidi" w:hAnsiTheme="majorBidi" w:cstheme="majorBidi"/>
          <w:i/>
          <w:iCs/>
          <w:color w:val="000000"/>
          <w:sz w:val="24"/>
          <w:szCs w:val="24"/>
        </w:rPr>
      </w:pPr>
      <w:r w:rsidRPr="005109ED">
        <w:rPr>
          <w:rFonts w:asciiTheme="majorBidi" w:eastAsia="Times" w:hAnsiTheme="majorBidi" w:cstheme="majorBidi"/>
          <w:i/>
          <w:sz w:val="24"/>
          <w:szCs w:val="24"/>
        </w:rPr>
        <w:t>Example</w:t>
      </w:r>
      <w:r w:rsidRPr="005109ED">
        <w:rPr>
          <w:rFonts w:asciiTheme="majorBidi" w:hAnsiTheme="majorBidi" w:cstheme="majorBidi"/>
          <w:i/>
          <w:iCs/>
          <w:color w:val="000000"/>
          <w:sz w:val="24"/>
          <w:szCs w:val="24"/>
        </w:rPr>
        <w:t>:</w:t>
      </w:r>
    </w:p>
    <w:p w14:paraId="59F5C88B" w14:textId="75F6FA8D" w:rsidR="00DA5A9A" w:rsidRPr="005109ED" w:rsidRDefault="00DA5A9A" w:rsidP="006063C3">
      <w:pPr>
        <w:pStyle w:val="ReferencesList"/>
        <w:numPr>
          <w:ilvl w:val="0"/>
          <w:numId w:val="15"/>
        </w:numPr>
        <w:ind w:left="567" w:hanging="567"/>
        <w:rPr>
          <w:rFonts w:asciiTheme="majorBidi" w:hAnsiTheme="majorBidi" w:cstheme="majorBidi"/>
          <w:color w:val="000000"/>
        </w:rPr>
      </w:pPr>
      <w:r w:rsidRPr="005109ED">
        <w:rPr>
          <w:rFonts w:asciiTheme="majorBidi" w:hAnsiTheme="majorBidi" w:cstheme="majorBidi"/>
          <w:color w:val="000000"/>
        </w:rPr>
        <w:lastRenderedPageBreak/>
        <w:t xml:space="preserve">T. </w:t>
      </w:r>
      <w:proofErr w:type="spellStart"/>
      <w:r w:rsidRPr="005109ED">
        <w:t>D’Martin</w:t>
      </w:r>
      <w:proofErr w:type="spellEnd"/>
      <w:r w:rsidRPr="005109ED">
        <w:rPr>
          <w:rFonts w:asciiTheme="majorBidi" w:hAnsiTheme="majorBidi" w:cstheme="majorBidi"/>
          <w:color w:val="000000"/>
        </w:rPr>
        <w:t xml:space="preserve"> and S. Soares, 2019, “Code for Assessment of Markov Decision Processes in Long-Term Hydrothermal Scheduling of Single-Reservoir Systems (Version 1.0),” Code Ocean, </w:t>
      </w:r>
      <w:proofErr w:type="spellStart"/>
      <w:r w:rsidRPr="005109ED">
        <w:rPr>
          <w:rFonts w:asciiTheme="majorBidi" w:hAnsiTheme="majorBidi" w:cstheme="majorBidi"/>
          <w:color w:val="000000"/>
        </w:rPr>
        <w:t>doi</w:t>
      </w:r>
      <w:proofErr w:type="spellEnd"/>
      <w:r w:rsidRPr="005109ED">
        <w:rPr>
          <w:rFonts w:asciiTheme="majorBidi" w:hAnsiTheme="majorBidi" w:cstheme="majorBidi"/>
          <w:color w:val="000000"/>
        </w:rPr>
        <w:t>: _1.24433/CO.7212286.v1</w:t>
      </w:r>
    </w:p>
    <w:sectPr w:rsidR="00DA5A9A" w:rsidRPr="005109ED" w:rsidSect="00C1121A">
      <w:footerReference w:type="default" r:id="rId11"/>
      <w:footnotePr>
        <w:numRestart w:val="eachSect"/>
      </w:footnotePr>
      <w:type w:val="continuous"/>
      <w:pgSz w:w="11340" w:h="16160" w:code="194"/>
      <w:pgMar w:top="1418" w:right="1418" w:bottom="1418" w:left="1418" w:header="709" w:footer="709" w:gutter="0"/>
      <w:pgNumType w:start="1"/>
      <w:cols w:space="28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E85EB" w14:textId="77777777" w:rsidR="00A12292" w:rsidRDefault="00A12292">
      <w:r>
        <w:separator/>
      </w:r>
    </w:p>
  </w:endnote>
  <w:endnote w:type="continuationSeparator" w:id="0">
    <w:p w14:paraId="073B77F8" w14:textId="77777777" w:rsidR="00A12292" w:rsidRDefault="00A1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Perpetua"/>
    <w:charset w:val="00"/>
    <w:family w:val="auto"/>
    <w:pitch w:val="variable"/>
    <w:sig w:usb0="80000063" w:usb1="00000000" w:usb2="00000000" w:usb3="00000000" w:csb0="000001FB" w:csb1="00000000"/>
  </w:font>
  <w:font w:name="Formata-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8C335" w14:textId="77777777" w:rsidR="00507DAC" w:rsidRPr="00E05986" w:rsidRDefault="00507DAC" w:rsidP="00507DAC">
    <w:pPr>
      <w:pStyle w:val="MyFooter"/>
    </w:pPr>
    <w:bookmarkStart w:id="4" w:name="_Hlk202863820"/>
    <w:r w:rsidRPr="00E05986">
      <w:t>____________________________________________________________________________________</w:t>
    </w:r>
  </w:p>
  <w:bookmarkEnd w:id="4"/>
  <w:p w14:paraId="3533DCF8" w14:textId="2EABC5C5" w:rsidR="00507DAC" w:rsidRPr="00507DAC" w:rsidRDefault="00507DAC" w:rsidP="00507DAC">
    <w:pPr>
      <w:pStyle w:val="MyFooter"/>
    </w:pPr>
    <w:r w:rsidRPr="000B2757">
      <w:t>Journal of Engineering Research</w:t>
    </w:r>
    <w:r w:rsidRPr="000B2757">
      <w:tab/>
      <w:t>(University of Tripoli)</w:t>
    </w:r>
    <w:r w:rsidRPr="000B2757">
      <w:tab/>
      <w:t>Issue (</w:t>
    </w:r>
    <w:r>
      <w:t>??</w:t>
    </w:r>
    <w:r w:rsidRPr="000B2757">
      <w:t>)</w:t>
    </w:r>
    <w:r w:rsidRPr="000B2757">
      <w:tab/>
    </w:r>
    <w:r>
      <w:t>??</w:t>
    </w:r>
    <w:r w:rsidRPr="000B2757">
      <w:t xml:space="preserve"> 20</w:t>
    </w:r>
    <w:r>
      <w:t>??</w:t>
    </w:r>
    <w:r w:rsidRPr="000B2757">
      <w:tab/>
    </w:r>
    <w:r w:rsidRPr="000B2757">
      <w:rPr>
        <w:rStyle w:val="af7"/>
      </w:rPr>
      <w:fldChar w:fldCharType="begin"/>
    </w:r>
    <w:r w:rsidRPr="000B2757">
      <w:rPr>
        <w:rStyle w:val="af7"/>
      </w:rPr>
      <w:instrText xml:space="preserve"> PAGE </w:instrText>
    </w:r>
    <w:r w:rsidRPr="000B2757">
      <w:rPr>
        <w:rStyle w:val="af7"/>
      </w:rPr>
      <w:fldChar w:fldCharType="separate"/>
    </w:r>
    <w:r w:rsidR="003C65CF">
      <w:rPr>
        <w:rStyle w:val="af7"/>
        <w:noProof/>
      </w:rPr>
      <w:t>4</w:t>
    </w:r>
    <w:r w:rsidRPr="000B2757">
      <w:rPr>
        <w:rStyle w:val="af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9C290" w14:textId="77777777" w:rsidR="00A12292" w:rsidRPr="009A0AA6" w:rsidRDefault="00A12292" w:rsidP="009A0AA6">
      <w:pPr>
        <w:pStyle w:val="a6"/>
      </w:pPr>
    </w:p>
  </w:footnote>
  <w:footnote w:type="continuationSeparator" w:id="0">
    <w:p w14:paraId="1F45D7C8" w14:textId="77777777" w:rsidR="00A12292" w:rsidRDefault="00A12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27563A"/>
    <w:multiLevelType w:val="multilevel"/>
    <w:tmpl w:val="91500BF2"/>
    <w:lvl w:ilvl="0">
      <w:start w:val="1"/>
      <w:numFmt w:val="upperRoman"/>
      <w:lvlText w:val="%1."/>
      <w:lvlJc w:val="left"/>
      <w:pPr>
        <w:ind w:left="0" w:firstLine="0"/>
      </w:pPr>
    </w:lvl>
    <w:lvl w:ilvl="1">
      <w:start w:val="1"/>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2" w15:restartNumberingAfterBreak="0">
    <w:nsid w:val="119C305F"/>
    <w:multiLevelType w:val="multilevel"/>
    <w:tmpl w:val="01FA3488"/>
    <w:lvl w:ilvl="0">
      <w:start w:val="1"/>
      <w:numFmt w:val="bullet"/>
      <w:pStyle w:val="Bullets"/>
      <w:lvlText w:val=""/>
      <w:lvlJc w:val="left"/>
      <w:pPr>
        <w:ind w:left="720" w:hanging="360"/>
      </w:pPr>
      <w:rPr>
        <w:rFonts w:ascii="Symbol" w:hAnsi="Symbol" w:hint="default"/>
        <w:u w:val="none"/>
        <w:lang w:val="en-CA"/>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AC5DBD"/>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4" w15:restartNumberingAfterBreak="0">
    <w:nsid w:val="31F66E8E"/>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5" w15:restartNumberingAfterBreak="0">
    <w:nsid w:val="40BB7F3B"/>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6" w15:restartNumberingAfterBreak="0">
    <w:nsid w:val="44604766"/>
    <w:multiLevelType w:val="multilevel"/>
    <w:tmpl w:val="C84CC29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66B4453"/>
    <w:multiLevelType w:val="multilevel"/>
    <w:tmpl w:val="45AE852C"/>
    <w:lvl w:ilvl="0">
      <w:start w:val="1"/>
      <w:numFmt w:val="upperRoman"/>
      <w:lvlText w:val="%1."/>
      <w:lvlJc w:val="left"/>
      <w:pPr>
        <w:ind w:left="0" w:firstLine="0"/>
      </w:pPr>
    </w:lvl>
    <w:lvl w:ilvl="1">
      <w:start w:val="1"/>
      <w:numFmt w:val="decimal"/>
      <w:lvlText w:val="%2)"/>
      <w:lvlJc w:val="left"/>
      <w:pPr>
        <w:ind w:left="450" w:hanging="360"/>
      </w:pPr>
      <w:rPr>
        <w:b w:val="0"/>
        <w:i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8" w15:restartNumberingAfterBreak="0">
    <w:nsid w:val="4C936FD3"/>
    <w:multiLevelType w:val="multilevel"/>
    <w:tmpl w:val="82B850BA"/>
    <w:lvl w:ilvl="0">
      <w:start w:val="1"/>
      <w:numFmt w:val="upp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C97A8F"/>
    <w:multiLevelType w:val="multilevel"/>
    <w:tmpl w:val="2CC264B2"/>
    <w:lvl w:ilvl="0">
      <w:start w:val="1"/>
      <w:numFmt w:val="decimal"/>
      <w:pStyle w:val="ReferencesList"/>
      <w:lvlText w:val="[%1]"/>
      <w:lvlJc w:val="left"/>
      <w:pPr>
        <w:ind w:left="990" w:hanging="360"/>
      </w:pPr>
      <w:rPr>
        <w:i w:val="0"/>
        <w:sz w:val="24"/>
        <w:szCs w:val="24"/>
      </w:rPr>
    </w:lvl>
    <w:lvl w:ilvl="1">
      <w:start w:val="1"/>
      <w:numFmt w:val="bullet"/>
      <w:lvlText w:val=""/>
      <w:lvlJc w:val="left"/>
      <w:pPr>
        <w:ind w:left="0" w:firstLine="0"/>
      </w:pPr>
    </w:lvl>
    <w:lvl w:ilvl="2">
      <w:start w:val="1"/>
      <w:numFmt w:val="bullet"/>
      <w:pStyle w:val="3"/>
      <w:lvlText w:val=""/>
      <w:lvlJc w:val="left"/>
      <w:pPr>
        <w:ind w:left="0" w:firstLine="0"/>
      </w:pPr>
    </w:lvl>
    <w:lvl w:ilvl="3">
      <w:start w:val="1"/>
      <w:numFmt w:val="bullet"/>
      <w:pStyle w:val="4"/>
      <w:lvlText w:val=""/>
      <w:lvlJc w:val="left"/>
      <w:pPr>
        <w:ind w:left="0" w:firstLine="0"/>
      </w:pPr>
    </w:lvl>
    <w:lvl w:ilvl="4">
      <w:start w:val="1"/>
      <w:numFmt w:val="bullet"/>
      <w:pStyle w:val="5"/>
      <w:lvlText w:val=""/>
      <w:lvlJc w:val="left"/>
      <w:pPr>
        <w:ind w:left="0" w:firstLine="0"/>
      </w:pPr>
    </w:lvl>
    <w:lvl w:ilvl="5">
      <w:start w:val="1"/>
      <w:numFmt w:val="bullet"/>
      <w:pStyle w:val="6"/>
      <w:lvlText w:val=""/>
      <w:lvlJc w:val="left"/>
      <w:pPr>
        <w:ind w:left="0" w:firstLine="0"/>
      </w:pPr>
    </w:lvl>
    <w:lvl w:ilvl="6">
      <w:start w:val="1"/>
      <w:numFmt w:val="bullet"/>
      <w:pStyle w:val="7"/>
      <w:lvlText w:val=""/>
      <w:lvlJc w:val="left"/>
      <w:pPr>
        <w:ind w:left="0" w:firstLine="0"/>
      </w:pPr>
    </w:lvl>
    <w:lvl w:ilvl="7">
      <w:start w:val="1"/>
      <w:numFmt w:val="bullet"/>
      <w:pStyle w:val="8"/>
      <w:lvlText w:val=""/>
      <w:lvlJc w:val="left"/>
      <w:pPr>
        <w:ind w:left="0" w:firstLine="0"/>
      </w:pPr>
    </w:lvl>
    <w:lvl w:ilvl="8">
      <w:start w:val="1"/>
      <w:numFmt w:val="bullet"/>
      <w:pStyle w:val="9"/>
      <w:lvlText w:val=""/>
      <w:lvlJc w:val="left"/>
      <w:pPr>
        <w:ind w:left="0" w:firstLine="0"/>
      </w:pPr>
    </w:lvl>
  </w:abstractNum>
  <w:abstractNum w:abstractNumId="10" w15:restartNumberingAfterBreak="0">
    <w:nsid w:val="52F65CE7"/>
    <w:multiLevelType w:val="multilevel"/>
    <w:tmpl w:val="9A6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A164D"/>
    <w:multiLevelType w:val="multilevel"/>
    <w:tmpl w:val="8D6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
  </w:num>
  <w:num w:numId="4">
    <w:abstractNumId w:val="8"/>
  </w:num>
  <w:num w:numId="5">
    <w:abstractNumId w:val="5"/>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7"/>
  </w:num>
  <w:num w:numId="11">
    <w:abstractNumId w:val="0"/>
  </w:num>
  <w:num w:numId="12">
    <w:abstractNumId w:val="11"/>
  </w:num>
  <w:num w:numId="13">
    <w:abstractNumId w:val="1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IxMjK3tDCzMLewMDFQ0lEKTi0uzszPAykwtKgFADSX5WAtAAAA"/>
  </w:docVars>
  <w:rsids>
    <w:rsidRoot w:val="00732E46"/>
    <w:rsid w:val="00000EEE"/>
    <w:rsid w:val="00002FAF"/>
    <w:rsid w:val="00010E69"/>
    <w:rsid w:val="00010FA4"/>
    <w:rsid w:val="00020746"/>
    <w:rsid w:val="00023182"/>
    <w:rsid w:val="00031B79"/>
    <w:rsid w:val="000334DE"/>
    <w:rsid w:val="0003442C"/>
    <w:rsid w:val="000403AE"/>
    <w:rsid w:val="00050683"/>
    <w:rsid w:val="00053B2E"/>
    <w:rsid w:val="00061EF4"/>
    <w:rsid w:val="00062CC8"/>
    <w:rsid w:val="000638FC"/>
    <w:rsid w:val="000650E5"/>
    <w:rsid w:val="00066C30"/>
    <w:rsid w:val="00067023"/>
    <w:rsid w:val="00081747"/>
    <w:rsid w:val="00085D7A"/>
    <w:rsid w:val="00093DAA"/>
    <w:rsid w:val="000968E1"/>
    <w:rsid w:val="000A1395"/>
    <w:rsid w:val="000A15B8"/>
    <w:rsid w:val="000A7931"/>
    <w:rsid w:val="000B4752"/>
    <w:rsid w:val="000B50B5"/>
    <w:rsid w:val="000B7792"/>
    <w:rsid w:val="000C21BE"/>
    <w:rsid w:val="000C26E2"/>
    <w:rsid w:val="000C54E7"/>
    <w:rsid w:val="000D159E"/>
    <w:rsid w:val="000D4F4C"/>
    <w:rsid w:val="000E1CC9"/>
    <w:rsid w:val="000F2C11"/>
    <w:rsid w:val="000F400B"/>
    <w:rsid w:val="000F416A"/>
    <w:rsid w:val="00114406"/>
    <w:rsid w:val="0011638D"/>
    <w:rsid w:val="00124A09"/>
    <w:rsid w:val="00140471"/>
    <w:rsid w:val="0014692A"/>
    <w:rsid w:val="00152AB3"/>
    <w:rsid w:val="00166D6C"/>
    <w:rsid w:val="00167FC5"/>
    <w:rsid w:val="00170C54"/>
    <w:rsid w:val="001743EC"/>
    <w:rsid w:val="00180047"/>
    <w:rsid w:val="00183BF5"/>
    <w:rsid w:val="0019206C"/>
    <w:rsid w:val="001978A6"/>
    <w:rsid w:val="001A776D"/>
    <w:rsid w:val="001B020C"/>
    <w:rsid w:val="001B0334"/>
    <w:rsid w:val="001B2E51"/>
    <w:rsid w:val="001C7578"/>
    <w:rsid w:val="001D6DEC"/>
    <w:rsid w:val="001E5B19"/>
    <w:rsid w:val="001E7EDB"/>
    <w:rsid w:val="001F1173"/>
    <w:rsid w:val="001F2329"/>
    <w:rsid w:val="001F512A"/>
    <w:rsid w:val="001F6E8C"/>
    <w:rsid w:val="00201147"/>
    <w:rsid w:val="002153B1"/>
    <w:rsid w:val="002174BB"/>
    <w:rsid w:val="00230CA3"/>
    <w:rsid w:val="00231AA0"/>
    <w:rsid w:val="00233A0C"/>
    <w:rsid w:val="00233A4C"/>
    <w:rsid w:val="00234ABB"/>
    <w:rsid w:val="002405A5"/>
    <w:rsid w:val="00255E53"/>
    <w:rsid w:val="002577ED"/>
    <w:rsid w:val="00262D2F"/>
    <w:rsid w:val="00265C56"/>
    <w:rsid w:val="0027543E"/>
    <w:rsid w:val="002775B6"/>
    <w:rsid w:val="00282E76"/>
    <w:rsid w:val="00285E41"/>
    <w:rsid w:val="00294609"/>
    <w:rsid w:val="002947C5"/>
    <w:rsid w:val="002A1994"/>
    <w:rsid w:val="002A7DFD"/>
    <w:rsid w:val="002B30C4"/>
    <w:rsid w:val="002C2865"/>
    <w:rsid w:val="002C79DA"/>
    <w:rsid w:val="002D608A"/>
    <w:rsid w:val="002D6794"/>
    <w:rsid w:val="002E2421"/>
    <w:rsid w:val="002E5564"/>
    <w:rsid w:val="002E6B7C"/>
    <w:rsid w:val="002E7D1D"/>
    <w:rsid w:val="002F221E"/>
    <w:rsid w:val="002F3A6F"/>
    <w:rsid w:val="002F5265"/>
    <w:rsid w:val="002F5EB4"/>
    <w:rsid w:val="003012EF"/>
    <w:rsid w:val="003017DF"/>
    <w:rsid w:val="003036D9"/>
    <w:rsid w:val="00305C29"/>
    <w:rsid w:val="0031286C"/>
    <w:rsid w:val="00313303"/>
    <w:rsid w:val="00313559"/>
    <w:rsid w:val="00316FCF"/>
    <w:rsid w:val="003206C6"/>
    <w:rsid w:val="00330A4A"/>
    <w:rsid w:val="00332CEA"/>
    <w:rsid w:val="00340519"/>
    <w:rsid w:val="003429AD"/>
    <w:rsid w:val="00350882"/>
    <w:rsid w:val="00352F33"/>
    <w:rsid w:val="00357347"/>
    <w:rsid w:val="0036091A"/>
    <w:rsid w:val="00362796"/>
    <w:rsid w:val="00363570"/>
    <w:rsid w:val="003643AA"/>
    <w:rsid w:val="00371676"/>
    <w:rsid w:val="00373040"/>
    <w:rsid w:val="0037597F"/>
    <w:rsid w:val="00381074"/>
    <w:rsid w:val="00382987"/>
    <w:rsid w:val="003913E5"/>
    <w:rsid w:val="0039298C"/>
    <w:rsid w:val="00395ADD"/>
    <w:rsid w:val="003A2B24"/>
    <w:rsid w:val="003B3A9A"/>
    <w:rsid w:val="003B58FA"/>
    <w:rsid w:val="003C3F0F"/>
    <w:rsid w:val="003C65CF"/>
    <w:rsid w:val="003F021E"/>
    <w:rsid w:val="00402320"/>
    <w:rsid w:val="004063A4"/>
    <w:rsid w:val="0042103C"/>
    <w:rsid w:val="00422889"/>
    <w:rsid w:val="004268C3"/>
    <w:rsid w:val="00436295"/>
    <w:rsid w:val="00437F56"/>
    <w:rsid w:val="00445945"/>
    <w:rsid w:val="0045342C"/>
    <w:rsid w:val="004559CE"/>
    <w:rsid w:val="00456DDC"/>
    <w:rsid w:val="00460128"/>
    <w:rsid w:val="00460C07"/>
    <w:rsid w:val="00465C4B"/>
    <w:rsid w:val="00474613"/>
    <w:rsid w:val="00476036"/>
    <w:rsid w:val="004770B2"/>
    <w:rsid w:val="0048247F"/>
    <w:rsid w:val="0048531E"/>
    <w:rsid w:val="00487953"/>
    <w:rsid w:val="00487D06"/>
    <w:rsid w:val="004A4B26"/>
    <w:rsid w:val="004B19CE"/>
    <w:rsid w:val="004B29E3"/>
    <w:rsid w:val="004C07CE"/>
    <w:rsid w:val="004C0A1B"/>
    <w:rsid w:val="004C0A56"/>
    <w:rsid w:val="004C1E98"/>
    <w:rsid w:val="004C2573"/>
    <w:rsid w:val="004C2D14"/>
    <w:rsid w:val="004E0731"/>
    <w:rsid w:val="004E0C5D"/>
    <w:rsid w:val="00507DAC"/>
    <w:rsid w:val="005109ED"/>
    <w:rsid w:val="00533E1B"/>
    <w:rsid w:val="00536C01"/>
    <w:rsid w:val="00550D56"/>
    <w:rsid w:val="005515FA"/>
    <w:rsid w:val="0056364D"/>
    <w:rsid w:val="00563C9A"/>
    <w:rsid w:val="00586BD2"/>
    <w:rsid w:val="00591FC2"/>
    <w:rsid w:val="0059348A"/>
    <w:rsid w:val="005945EF"/>
    <w:rsid w:val="005947CC"/>
    <w:rsid w:val="0059620B"/>
    <w:rsid w:val="005A170E"/>
    <w:rsid w:val="005A2567"/>
    <w:rsid w:val="005B1475"/>
    <w:rsid w:val="005B2F7A"/>
    <w:rsid w:val="005B43C2"/>
    <w:rsid w:val="005C18AE"/>
    <w:rsid w:val="005C4385"/>
    <w:rsid w:val="005C68BC"/>
    <w:rsid w:val="005E2D10"/>
    <w:rsid w:val="005E69DC"/>
    <w:rsid w:val="005F0DEA"/>
    <w:rsid w:val="005F12E8"/>
    <w:rsid w:val="005F274C"/>
    <w:rsid w:val="005F4497"/>
    <w:rsid w:val="005F5E3C"/>
    <w:rsid w:val="00601AA7"/>
    <w:rsid w:val="006037B1"/>
    <w:rsid w:val="00605470"/>
    <w:rsid w:val="006063C3"/>
    <w:rsid w:val="006068E5"/>
    <w:rsid w:val="006129BF"/>
    <w:rsid w:val="00613800"/>
    <w:rsid w:val="0061700A"/>
    <w:rsid w:val="00620808"/>
    <w:rsid w:val="006209FC"/>
    <w:rsid w:val="00621141"/>
    <w:rsid w:val="006218C1"/>
    <w:rsid w:val="00631C4E"/>
    <w:rsid w:val="00631D2F"/>
    <w:rsid w:val="006324B3"/>
    <w:rsid w:val="00636D0A"/>
    <w:rsid w:val="006402E6"/>
    <w:rsid w:val="00645190"/>
    <w:rsid w:val="00645990"/>
    <w:rsid w:val="00647549"/>
    <w:rsid w:val="006514FE"/>
    <w:rsid w:val="0065173B"/>
    <w:rsid w:val="00660F88"/>
    <w:rsid w:val="006642BB"/>
    <w:rsid w:val="00665B06"/>
    <w:rsid w:val="00676E78"/>
    <w:rsid w:val="006774B8"/>
    <w:rsid w:val="00680899"/>
    <w:rsid w:val="006843ED"/>
    <w:rsid w:val="00693A04"/>
    <w:rsid w:val="00694E0B"/>
    <w:rsid w:val="00695021"/>
    <w:rsid w:val="006B68F3"/>
    <w:rsid w:val="006C32BD"/>
    <w:rsid w:val="006C60F0"/>
    <w:rsid w:val="006D572F"/>
    <w:rsid w:val="006E42E3"/>
    <w:rsid w:val="006F18B8"/>
    <w:rsid w:val="006F6153"/>
    <w:rsid w:val="006F6F5A"/>
    <w:rsid w:val="007054D1"/>
    <w:rsid w:val="00722E4D"/>
    <w:rsid w:val="00725998"/>
    <w:rsid w:val="00732E46"/>
    <w:rsid w:val="00740CF5"/>
    <w:rsid w:val="007428B4"/>
    <w:rsid w:val="00752894"/>
    <w:rsid w:val="00756351"/>
    <w:rsid w:val="00756915"/>
    <w:rsid w:val="00771AA2"/>
    <w:rsid w:val="00787884"/>
    <w:rsid w:val="00787A56"/>
    <w:rsid w:val="007938DE"/>
    <w:rsid w:val="007A2DEB"/>
    <w:rsid w:val="007B07C3"/>
    <w:rsid w:val="007B38DE"/>
    <w:rsid w:val="007B62A7"/>
    <w:rsid w:val="007C410D"/>
    <w:rsid w:val="007C5FE2"/>
    <w:rsid w:val="007D6513"/>
    <w:rsid w:val="007E5119"/>
    <w:rsid w:val="007E5422"/>
    <w:rsid w:val="007E713A"/>
    <w:rsid w:val="007F165F"/>
    <w:rsid w:val="007F4FB6"/>
    <w:rsid w:val="007F72E9"/>
    <w:rsid w:val="0080720F"/>
    <w:rsid w:val="00810E2F"/>
    <w:rsid w:val="008123DC"/>
    <w:rsid w:val="0081253F"/>
    <w:rsid w:val="00813371"/>
    <w:rsid w:val="00820236"/>
    <w:rsid w:val="00827FB8"/>
    <w:rsid w:val="00830D94"/>
    <w:rsid w:val="008313C6"/>
    <w:rsid w:val="008327EB"/>
    <w:rsid w:val="00851B4D"/>
    <w:rsid w:val="00861A54"/>
    <w:rsid w:val="00865449"/>
    <w:rsid w:val="0086766F"/>
    <w:rsid w:val="00874977"/>
    <w:rsid w:val="00874EAB"/>
    <w:rsid w:val="00882330"/>
    <w:rsid w:val="008856C3"/>
    <w:rsid w:val="0089298D"/>
    <w:rsid w:val="00892C7F"/>
    <w:rsid w:val="00893CCD"/>
    <w:rsid w:val="008A6C8D"/>
    <w:rsid w:val="008E1FF8"/>
    <w:rsid w:val="008E4F03"/>
    <w:rsid w:val="008E68E0"/>
    <w:rsid w:val="008F66AA"/>
    <w:rsid w:val="008F6D21"/>
    <w:rsid w:val="00900729"/>
    <w:rsid w:val="009048CB"/>
    <w:rsid w:val="00906602"/>
    <w:rsid w:val="009121D0"/>
    <w:rsid w:val="009223B9"/>
    <w:rsid w:val="009312E1"/>
    <w:rsid w:val="00931395"/>
    <w:rsid w:val="00932FBA"/>
    <w:rsid w:val="00933CA9"/>
    <w:rsid w:val="009454A2"/>
    <w:rsid w:val="00946643"/>
    <w:rsid w:val="00947FF6"/>
    <w:rsid w:val="0095482B"/>
    <w:rsid w:val="00954BD6"/>
    <w:rsid w:val="0096199E"/>
    <w:rsid w:val="00986618"/>
    <w:rsid w:val="00996E83"/>
    <w:rsid w:val="00996FFD"/>
    <w:rsid w:val="009A0AA6"/>
    <w:rsid w:val="009A1407"/>
    <w:rsid w:val="009A5F28"/>
    <w:rsid w:val="009B10C1"/>
    <w:rsid w:val="009B429F"/>
    <w:rsid w:val="009C6978"/>
    <w:rsid w:val="009D0B85"/>
    <w:rsid w:val="009E01A2"/>
    <w:rsid w:val="009E2C51"/>
    <w:rsid w:val="009E73E3"/>
    <w:rsid w:val="009F034B"/>
    <w:rsid w:val="009F4734"/>
    <w:rsid w:val="00A00ECC"/>
    <w:rsid w:val="00A05A30"/>
    <w:rsid w:val="00A06845"/>
    <w:rsid w:val="00A07419"/>
    <w:rsid w:val="00A1065C"/>
    <w:rsid w:val="00A12292"/>
    <w:rsid w:val="00A1569D"/>
    <w:rsid w:val="00A23594"/>
    <w:rsid w:val="00A2646E"/>
    <w:rsid w:val="00A26A6A"/>
    <w:rsid w:val="00A27561"/>
    <w:rsid w:val="00A320DF"/>
    <w:rsid w:val="00A40DE4"/>
    <w:rsid w:val="00A41540"/>
    <w:rsid w:val="00A44E3B"/>
    <w:rsid w:val="00A5240D"/>
    <w:rsid w:val="00A530D2"/>
    <w:rsid w:val="00A543B7"/>
    <w:rsid w:val="00A54CA4"/>
    <w:rsid w:val="00A557DE"/>
    <w:rsid w:val="00A60488"/>
    <w:rsid w:val="00A6122B"/>
    <w:rsid w:val="00A61D93"/>
    <w:rsid w:val="00A65256"/>
    <w:rsid w:val="00A8085F"/>
    <w:rsid w:val="00A80BDA"/>
    <w:rsid w:val="00A84AEA"/>
    <w:rsid w:val="00A853F3"/>
    <w:rsid w:val="00A94F55"/>
    <w:rsid w:val="00AA5225"/>
    <w:rsid w:val="00AB4C22"/>
    <w:rsid w:val="00AC0FD4"/>
    <w:rsid w:val="00AC40E3"/>
    <w:rsid w:val="00AD1DAB"/>
    <w:rsid w:val="00AE13B0"/>
    <w:rsid w:val="00AF3089"/>
    <w:rsid w:val="00B038BA"/>
    <w:rsid w:val="00B05CCE"/>
    <w:rsid w:val="00B07BB7"/>
    <w:rsid w:val="00B10AF1"/>
    <w:rsid w:val="00B149E7"/>
    <w:rsid w:val="00B179AD"/>
    <w:rsid w:val="00B24A3B"/>
    <w:rsid w:val="00B31C71"/>
    <w:rsid w:val="00B32619"/>
    <w:rsid w:val="00B332B5"/>
    <w:rsid w:val="00B470B3"/>
    <w:rsid w:val="00B51AB6"/>
    <w:rsid w:val="00B54450"/>
    <w:rsid w:val="00B60677"/>
    <w:rsid w:val="00B630FA"/>
    <w:rsid w:val="00B77FC7"/>
    <w:rsid w:val="00B80B7D"/>
    <w:rsid w:val="00B82155"/>
    <w:rsid w:val="00B82DEA"/>
    <w:rsid w:val="00B83635"/>
    <w:rsid w:val="00B8715D"/>
    <w:rsid w:val="00BA307A"/>
    <w:rsid w:val="00BB4858"/>
    <w:rsid w:val="00BB76D1"/>
    <w:rsid w:val="00BC0495"/>
    <w:rsid w:val="00BC0C73"/>
    <w:rsid w:val="00BC7FC2"/>
    <w:rsid w:val="00BD6546"/>
    <w:rsid w:val="00BD725F"/>
    <w:rsid w:val="00BD753C"/>
    <w:rsid w:val="00BE4774"/>
    <w:rsid w:val="00BE7A98"/>
    <w:rsid w:val="00BE7CA6"/>
    <w:rsid w:val="00BF1C20"/>
    <w:rsid w:val="00BF3C75"/>
    <w:rsid w:val="00C02642"/>
    <w:rsid w:val="00C04F49"/>
    <w:rsid w:val="00C1121A"/>
    <w:rsid w:val="00C12136"/>
    <w:rsid w:val="00C16047"/>
    <w:rsid w:val="00C25825"/>
    <w:rsid w:val="00C31D7E"/>
    <w:rsid w:val="00C45BDE"/>
    <w:rsid w:val="00C45D9E"/>
    <w:rsid w:val="00C473E2"/>
    <w:rsid w:val="00C525F2"/>
    <w:rsid w:val="00C52F3D"/>
    <w:rsid w:val="00C540ED"/>
    <w:rsid w:val="00C54B70"/>
    <w:rsid w:val="00C64D24"/>
    <w:rsid w:val="00C66F32"/>
    <w:rsid w:val="00C70A4E"/>
    <w:rsid w:val="00C72820"/>
    <w:rsid w:val="00C7592D"/>
    <w:rsid w:val="00C80196"/>
    <w:rsid w:val="00C8080D"/>
    <w:rsid w:val="00C821C0"/>
    <w:rsid w:val="00C9162C"/>
    <w:rsid w:val="00C96F02"/>
    <w:rsid w:val="00CB38EF"/>
    <w:rsid w:val="00CB5BAA"/>
    <w:rsid w:val="00CB5CB4"/>
    <w:rsid w:val="00CB708D"/>
    <w:rsid w:val="00CC0BBF"/>
    <w:rsid w:val="00CC21A8"/>
    <w:rsid w:val="00CC29A2"/>
    <w:rsid w:val="00CD54DC"/>
    <w:rsid w:val="00CE1C39"/>
    <w:rsid w:val="00CE36DA"/>
    <w:rsid w:val="00CF48E2"/>
    <w:rsid w:val="00CF54B9"/>
    <w:rsid w:val="00CF6455"/>
    <w:rsid w:val="00CF727B"/>
    <w:rsid w:val="00D00A84"/>
    <w:rsid w:val="00D050EC"/>
    <w:rsid w:val="00D05F12"/>
    <w:rsid w:val="00D06E77"/>
    <w:rsid w:val="00D07CC8"/>
    <w:rsid w:val="00D10AC8"/>
    <w:rsid w:val="00D20E00"/>
    <w:rsid w:val="00D2228A"/>
    <w:rsid w:val="00D24236"/>
    <w:rsid w:val="00D2576E"/>
    <w:rsid w:val="00D30B19"/>
    <w:rsid w:val="00D32F3C"/>
    <w:rsid w:val="00D340FD"/>
    <w:rsid w:val="00D40D35"/>
    <w:rsid w:val="00D41028"/>
    <w:rsid w:val="00D4290F"/>
    <w:rsid w:val="00D447CB"/>
    <w:rsid w:val="00D47223"/>
    <w:rsid w:val="00D501BA"/>
    <w:rsid w:val="00D6179C"/>
    <w:rsid w:val="00D62102"/>
    <w:rsid w:val="00D66528"/>
    <w:rsid w:val="00D679B8"/>
    <w:rsid w:val="00D73905"/>
    <w:rsid w:val="00D7528B"/>
    <w:rsid w:val="00D82C2F"/>
    <w:rsid w:val="00D83AF6"/>
    <w:rsid w:val="00D868B8"/>
    <w:rsid w:val="00D87804"/>
    <w:rsid w:val="00D87C04"/>
    <w:rsid w:val="00D87F8B"/>
    <w:rsid w:val="00DA34C3"/>
    <w:rsid w:val="00DA4F98"/>
    <w:rsid w:val="00DA5A9A"/>
    <w:rsid w:val="00DB3364"/>
    <w:rsid w:val="00DB4355"/>
    <w:rsid w:val="00DC3871"/>
    <w:rsid w:val="00DC6349"/>
    <w:rsid w:val="00DC7300"/>
    <w:rsid w:val="00DC758F"/>
    <w:rsid w:val="00DD6C31"/>
    <w:rsid w:val="00DD7F24"/>
    <w:rsid w:val="00DE385B"/>
    <w:rsid w:val="00DF5532"/>
    <w:rsid w:val="00DF6629"/>
    <w:rsid w:val="00DF6816"/>
    <w:rsid w:val="00E00445"/>
    <w:rsid w:val="00E05735"/>
    <w:rsid w:val="00E10F12"/>
    <w:rsid w:val="00E11D72"/>
    <w:rsid w:val="00E2077B"/>
    <w:rsid w:val="00E247D3"/>
    <w:rsid w:val="00E30D60"/>
    <w:rsid w:val="00E45781"/>
    <w:rsid w:val="00E5257D"/>
    <w:rsid w:val="00E5296D"/>
    <w:rsid w:val="00E529E3"/>
    <w:rsid w:val="00E57D3D"/>
    <w:rsid w:val="00E625A7"/>
    <w:rsid w:val="00E653B5"/>
    <w:rsid w:val="00E65DF7"/>
    <w:rsid w:val="00E70986"/>
    <w:rsid w:val="00E71616"/>
    <w:rsid w:val="00E75057"/>
    <w:rsid w:val="00E82013"/>
    <w:rsid w:val="00E865B5"/>
    <w:rsid w:val="00E90136"/>
    <w:rsid w:val="00E92DDB"/>
    <w:rsid w:val="00E9589C"/>
    <w:rsid w:val="00E9591C"/>
    <w:rsid w:val="00EA352F"/>
    <w:rsid w:val="00EB39DE"/>
    <w:rsid w:val="00EC35CE"/>
    <w:rsid w:val="00EC427E"/>
    <w:rsid w:val="00ED7E73"/>
    <w:rsid w:val="00EE0124"/>
    <w:rsid w:val="00EE01E7"/>
    <w:rsid w:val="00EE02E8"/>
    <w:rsid w:val="00EE5F05"/>
    <w:rsid w:val="00EF6430"/>
    <w:rsid w:val="00EF6DAD"/>
    <w:rsid w:val="00F00493"/>
    <w:rsid w:val="00F07300"/>
    <w:rsid w:val="00F22A05"/>
    <w:rsid w:val="00F31358"/>
    <w:rsid w:val="00F33F99"/>
    <w:rsid w:val="00F50854"/>
    <w:rsid w:val="00F63565"/>
    <w:rsid w:val="00F67007"/>
    <w:rsid w:val="00F835C7"/>
    <w:rsid w:val="00F96651"/>
    <w:rsid w:val="00FA3029"/>
    <w:rsid w:val="00FA60F6"/>
    <w:rsid w:val="00FA6C74"/>
    <w:rsid w:val="00FB41DF"/>
    <w:rsid w:val="00FB6AE1"/>
    <w:rsid w:val="00FD5A54"/>
    <w:rsid w:val="00FD69D2"/>
    <w:rsid w:val="00FD70BB"/>
    <w:rsid w:val="00FE342D"/>
    <w:rsid w:val="00FE4E2D"/>
    <w:rsid w:val="00FF4C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434F74"/>
  <w14:defaultImageDpi w14:val="330"/>
  <w15:docId w15:val="{8EB5D7F6-C761-4FEA-BEE8-2158E95B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6D1"/>
  </w:style>
  <w:style w:type="paragraph" w:styleId="1">
    <w:name w:val="heading 1"/>
    <w:basedOn w:val="a"/>
    <w:next w:val="a"/>
    <w:link w:val="1Char"/>
    <w:autoRedefine/>
    <w:uiPriority w:val="9"/>
    <w:qFormat/>
    <w:rsid w:val="00B82155"/>
    <w:pPr>
      <w:keepNext/>
      <w:keepLines/>
      <w:bidi/>
      <w:spacing w:before="240"/>
      <w:outlineLvl w:val="0"/>
    </w:pPr>
    <w:rPr>
      <w:rFonts w:eastAsiaTheme="majorEastAsia" w:cstheme="majorBidi"/>
      <w:bCs/>
      <w:caps/>
      <w:color w:val="000000" w:themeColor="text1"/>
      <w:sz w:val="22"/>
      <w:szCs w:val="28"/>
    </w:rPr>
  </w:style>
  <w:style w:type="paragraph" w:styleId="2">
    <w:name w:val="heading 2"/>
    <w:basedOn w:val="1"/>
    <w:next w:val="a"/>
    <w:link w:val="2Char"/>
    <w:uiPriority w:val="9"/>
    <w:unhideWhenUsed/>
    <w:qFormat/>
    <w:rsid w:val="00231AA0"/>
    <w:pPr>
      <w:outlineLvl w:val="1"/>
    </w:pPr>
    <w:rPr>
      <w:sz w:val="26"/>
      <w:szCs w:val="26"/>
    </w:rPr>
  </w:style>
  <w:style w:type="paragraph" w:styleId="3">
    <w:name w:val="heading 3"/>
    <w:basedOn w:val="a"/>
    <w:next w:val="a"/>
    <w:link w:val="3Char"/>
    <w:uiPriority w:val="9"/>
    <w:unhideWhenUsed/>
    <w:qFormat/>
    <w:rsid w:val="00BD725F"/>
    <w:pPr>
      <w:keepNext/>
      <w:keepLines/>
      <w:numPr>
        <w:ilvl w:val="2"/>
        <w:numId w:val="1"/>
      </w:numPr>
      <w:bidi/>
      <w:spacing w:before="120"/>
      <w:outlineLvl w:val="2"/>
    </w:pPr>
    <w:rPr>
      <w:rFonts w:eastAsiaTheme="majorEastAsia" w:cstheme="majorBidi"/>
      <w:bCs/>
      <w:i/>
      <w:iCs/>
      <w:sz w:val="26"/>
      <w:szCs w:val="26"/>
    </w:rPr>
  </w:style>
  <w:style w:type="paragraph" w:styleId="4">
    <w:name w:val="heading 4"/>
    <w:basedOn w:val="a"/>
    <w:next w:val="a"/>
    <w:uiPriority w:val="9"/>
    <w:semiHidden/>
    <w:unhideWhenUsed/>
    <w:qFormat/>
    <w:pPr>
      <w:keepNext/>
      <w:numPr>
        <w:ilvl w:val="3"/>
        <w:numId w:val="1"/>
      </w:numPr>
      <w:spacing w:before="240" w:after="60"/>
      <w:outlineLvl w:val="3"/>
    </w:pPr>
    <w:rPr>
      <w:i/>
      <w:iCs/>
      <w:sz w:val="18"/>
      <w:szCs w:val="18"/>
    </w:rPr>
  </w:style>
  <w:style w:type="paragraph" w:styleId="5">
    <w:name w:val="heading 5"/>
    <w:basedOn w:val="a"/>
    <w:next w:val="a"/>
    <w:uiPriority w:val="9"/>
    <w:semiHidden/>
    <w:unhideWhenUsed/>
    <w:qFormat/>
    <w:pPr>
      <w:numPr>
        <w:ilvl w:val="4"/>
        <w:numId w:val="1"/>
      </w:numPr>
      <w:spacing w:before="240" w:after="60"/>
      <w:outlineLvl w:val="4"/>
    </w:pPr>
    <w:rPr>
      <w:sz w:val="18"/>
      <w:szCs w:val="18"/>
    </w:rPr>
  </w:style>
  <w:style w:type="paragraph" w:styleId="6">
    <w:name w:val="heading 6"/>
    <w:basedOn w:val="a"/>
    <w:next w:val="a"/>
    <w:uiPriority w:val="9"/>
    <w:semiHidden/>
    <w:unhideWhenUsed/>
    <w:qFormat/>
    <w:pPr>
      <w:numPr>
        <w:ilvl w:val="5"/>
        <w:numId w:val="1"/>
      </w:numPr>
      <w:spacing w:before="240" w:after="60"/>
      <w:outlineLvl w:val="5"/>
    </w:pPr>
    <w:rPr>
      <w:i/>
      <w:iCs/>
      <w:sz w:val="16"/>
      <w:szCs w:val="16"/>
    </w:rPr>
  </w:style>
  <w:style w:type="paragraph" w:styleId="7">
    <w:name w:val="heading 7"/>
    <w:basedOn w:val="a"/>
    <w:next w:val="a"/>
    <w:uiPriority w:val="9"/>
    <w:qFormat/>
    <w:pPr>
      <w:numPr>
        <w:ilvl w:val="6"/>
        <w:numId w:val="1"/>
      </w:numPr>
      <w:spacing w:before="240" w:after="60"/>
      <w:outlineLvl w:val="6"/>
    </w:pPr>
    <w:rPr>
      <w:sz w:val="16"/>
      <w:szCs w:val="16"/>
    </w:rPr>
  </w:style>
  <w:style w:type="paragraph" w:styleId="8">
    <w:name w:val="heading 8"/>
    <w:basedOn w:val="a"/>
    <w:next w:val="a"/>
    <w:uiPriority w:val="9"/>
    <w:qFormat/>
    <w:pPr>
      <w:numPr>
        <w:ilvl w:val="7"/>
        <w:numId w:val="1"/>
      </w:numPr>
      <w:spacing w:before="240" w:after="60"/>
      <w:outlineLvl w:val="7"/>
    </w:pPr>
    <w:rPr>
      <w:i/>
      <w:iCs/>
      <w:sz w:val="16"/>
      <w:szCs w:val="16"/>
    </w:rPr>
  </w:style>
  <w:style w:type="paragraph" w:styleId="9">
    <w:name w:val="heading 9"/>
    <w:basedOn w:val="a"/>
    <w:next w:val="a"/>
    <w:uiPriority w:val="9"/>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framePr w:w="9360" w:hSpace="187" w:vSpace="187" w:wrap="notBeside" w:vAnchor="text" w:hAnchor="page" w:xAlign="center" w:y="1"/>
      <w:jc w:val="center"/>
    </w:pPr>
    <w:rPr>
      <w:kern w:val="28"/>
      <w:sz w:val="48"/>
      <w:szCs w:val="48"/>
    </w:rPr>
  </w:style>
  <w:style w:type="paragraph" w:customStyle="1" w:styleId="Abstract">
    <w:name w:val="Abstract"/>
    <w:basedOn w:val="a"/>
    <w:next w:val="a"/>
    <w:pPr>
      <w:spacing w:before="20"/>
      <w:ind w:firstLine="202"/>
      <w:jc w:val="both"/>
    </w:pPr>
    <w:rPr>
      <w:b/>
      <w:bCs/>
      <w:sz w:val="18"/>
      <w:szCs w:val="18"/>
    </w:rPr>
  </w:style>
  <w:style w:type="paragraph" w:customStyle="1" w:styleId="AuthorsEnglish">
    <w:name w:val="Authors English"/>
    <w:basedOn w:val="a"/>
    <w:next w:val="a"/>
    <w:link w:val="AuthorsEnglishChar"/>
    <w:qFormat/>
    <w:rsid w:val="006324B3"/>
    <w:pPr>
      <w:spacing w:after="160" w:line="259" w:lineRule="auto"/>
      <w:jc w:val="center"/>
    </w:pPr>
    <w:rPr>
      <w:rFonts w:asciiTheme="majorBidi" w:eastAsiaTheme="minorHAnsi" w:hAnsiTheme="majorBidi" w:cstheme="majorBidi"/>
      <w:b/>
      <w:bCs/>
      <w:sz w:val="24"/>
      <w:szCs w:val="24"/>
    </w:rPr>
  </w:style>
  <w:style w:type="character" w:customStyle="1" w:styleId="MemberType">
    <w:name w:val="MemberType"/>
    <w:rPr>
      <w:rFonts w:ascii="Times New Roman" w:hAnsi="Times New Roman" w:cs="Times New Roman"/>
      <w:i/>
      <w:iCs/>
      <w:sz w:val="22"/>
      <w:szCs w:val="22"/>
    </w:rPr>
  </w:style>
  <w:style w:type="paragraph" w:styleId="a4">
    <w:name w:val="footnote text"/>
    <w:basedOn w:val="a"/>
    <w:link w:val="Char"/>
    <w:semiHidden/>
    <w:pPr>
      <w:ind w:firstLine="202"/>
      <w:jc w:val="both"/>
    </w:pPr>
    <w:rPr>
      <w:sz w:val="16"/>
      <w:szCs w:val="16"/>
    </w:rPr>
  </w:style>
  <w:style w:type="paragraph" w:customStyle="1" w:styleId="References">
    <w:name w:val="References"/>
    <w:basedOn w:val="a"/>
    <w:pPr>
      <w:numPr>
        <w:numId w:val="6"/>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semiHidden/>
    <w:rPr>
      <w:vertAlign w:val="superscript"/>
    </w:rPr>
  </w:style>
  <w:style w:type="paragraph" w:styleId="a6">
    <w:name w:val="footer"/>
    <w:basedOn w:val="a"/>
    <w:link w:val="Char0"/>
    <w:uiPriority w:val="99"/>
    <w:pPr>
      <w:tabs>
        <w:tab w:val="center" w:pos="4320"/>
        <w:tab w:val="right" w:pos="8640"/>
      </w:tabs>
    </w:pPr>
  </w:style>
  <w:style w:type="paragraph" w:customStyle="1" w:styleId="BodyText">
    <w:name w:val="BodyText"/>
    <w:basedOn w:val="a"/>
    <w:link w:val="BodyTextChar"/>
    <w:qFormat/>
    <w:rsid w:val="007428B4"/>
    <w:pPr>
      <w:autoSpaceDE w:val="0"/>
      <w:autoSpaceDN w:val="0"/>
      <w:bidi/>
      <w:adjustRightInd w:val="0"/>
      <w:spacing w:after="120"/>
      <w:ind w:firstLine="425"/>
      <w:jc w:val="both"/>
    </w:pPr>
    <w:rPr>
      <w:rFonts w:asciiTheme="majorBidi" w:eastAsiaTheme="minorHAnsi" w:hAnsiTheme="majorBidi" w:cstheme="majorBidi"/>
      <w:sz w:val="28"/>
      <w:szCs w:val="28"/>
      <w:lang w:val="en-CA"/>
    </w:r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link w:val="ReferenceHeadChar"/>
  </w:style>
  <w:style w:type="paragraph" w:styleId="a7">
    <w:name w:val="header"/>
    <w:basedOn w:val="a"/>
    <w:pPr>
      <w:tabs>
        <w:tab w:val="center" w:pos="4320"/>
        <w:tab w:val="right" w:pos="8640"/>
      </w:tabs>
    </w:pPr>
  </w:style>
  <w:style w:type="paragraph" w:customStyle="1" w:styleId="Equation">
    <w:name w:val="Equation"/>
    <w:basedOn w:val="a"/>
    <w:next w:val="a"/>
    <w:link w:val="EquationChar"/>
    <w:qFormat/>
    <w:rsid w:val="000D159E"/>
    <w:pPr>
      <w:tabs>
        <w:tab w:val="left" w:pos="8078"/>
      </w:tabs>
      <w:autoSpaceDE w:val="0"/>
      <w:autoSpaceDN w:val="0"/>
      <w:bidi/>
      <w:adjustRightInd w:val="0"/>
      <w:spacing w:after="120"/>
    </w:pPr>
    <w:rPr>
      <w:rFonts w:ascii="Cambria Math" w:eastAsiaTheme="minorHAnsi" w:hAnsi="Cambria Math" w:cstheme="majorBidi"/>
      <w:i/>
      <w:sz w:val="24"/>
      <w:szCs w:val="24"/>
      <w:lang w:val="en-CA"/>
    </w:rPr>
  </w:style>
  <w:style w:type="character" w:styleId="Hyperlink">
    <w:name w:val="Hyperlink"/>
    <w:rPr>
      <w:color w:val="0000FF"/>
      <w:u w:val="single"/>
    </w:rPr>
  </w:style>
  <w:style w:type="character" w:styleId="a8">
    <w:name w:val="FollowedHyperlink"/>
    <w:rPr>
      <w:color w:val="800080"/>
      <w:u w:val="single"/>
    </w:rPr>
  </w:style>
  <w:style w:type="paragraph" w:styleId="a9">
    <w:name w:val="Body Text Indent"/>
    <w:basedOn w:val="a"/>
    <w:link w:val="Char1"/>
    <w:pPr>
      <w:ind w:left="630" w:hanging="630"/>
    </w:pPr>
    <w:rPr>
      <w:szCs w:val="24"/>
    </w:rPr>
  </w:style>
  <w:style w:type="paragraph" w:styleId="aa">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sz w:val="24"/>
      <w:szCs w:val="24"/>
    </w:rPr>
  </w:style>
  <w:style w:type="character" w:customStyle="1" w:styleId="A50">
    <w:name w:val="A5"/>
    <w:rsid w:val="00426966"/>
    <w:rPr>
      <w:color w:val="00529F"/>
      <w:sz w:val="20"/>
      <w:szCs w:val="20"/>
    </w:rPr>
  </w:style>
  <w:style w:type="paragraph" w:styleId="ab">
    <w:name w:val="Balloon Text"/>
    <w:basedOn w:val="a"/>
    <w:link w:val="Char2"/>
    <w:rsid w:val="00F33D49"/>
    <w:rPr>
      <w:rFonts w:ascii="Tahoma" w:hAnsi="Tahoma" w:cs="Tahoma"/>
      <w:sz w:val="16"/>
      <w:szCs w:val="16"/>
    </w:rPr>
  </w:style>
  <w:style w:type="character" w:customStyle="1" w:styleId="Char2">
    <w:name w:val="نص في بالون Char"/>
    <w:link w:val="ab"/>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a"/>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1Char">
    <w:name w:val="العنوان 1 Char"/>
    <w:link w:val="1"/>
    <w:uiPriority w:val="9"/>
    <w:rsid w:val="00B82155"/>
    <w:rPr>
      <w:rFonts w:eastAsiaTheme="majorEastAsia" w:cstheme="majorBidi"/>
      <w:bCs/>
      <w:caps/>
      <w:color w:val="000000" w:themeColor="text1"/>
      <w:sz w:val="22"/>
      <w:szCs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2Char">
    <w:name w:val="عنوان 2 Char"/>
    <w:link w:val="2"/>
    <w:uiPriority w:val="9"/>
    <w:rsid w:val="00231AA0"/>
    <w:rPr>
      <w:rFonts w:eastAsiaTheme="majorEastAsia" w:cstheme="majorBidi"/>
      <w:bCs/>
      <w:caps/>
      <w:color w:val="000000" w:themeColor="text1"/>
      <w:sz w:val="26"/>
      <w:szCs w:val="26"/>
    </w:rPr>
  </w:style>
  <w:style w:type="paragraph" w:customStyle="1" w:styleId="TextL-MAG">
    <w:name w:val="Text L-MAG"/>
    <w:basedOn w:val="a"/>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Char0">
    <w:name w:val="تذييل الصفحة Char"/>
    <w:basedOn w:val="a0"/>
    <w:link w:val="a6"/>
    <w:uiPriority w:val="99"/>
    <w:rsid w:val="00D90C10"/>
  </w:style>
  <w:style w:type="character" w:customStyle="1" w:styleId="Char">
    <w:name w:val="نص حاشية سفلية Char"/>
    <w:link w:val="a4"/>
    <w:semiHidden/>
    <w:rsid w:val="00C075EF"/>
    <w:rPr>
      <w:sz w:val="16"/>
      <w:szCs w:val="16"/>
    </w:rPr>
  </w:style>
  <w:style w:type="character" w:customStyle="1" w:styleId="Char1">
    <w:name w:val="نص أساسي بمسافة بادئة Char"/>
    <w:link w:val="a9"/>
    <w:rsid w:val="003F26BD"/>
    <w:rPr>
      <w:szCs w:val="24"/>
    </w:rPr>
  </w:style>
  <w:style w:type="character" w:customStyle="1" w:styleId="m5113501246024331607m-6864882937387638336gmail-il">
    <w:name w:val="m_5113501246024331607m_-6864882937387638336gmail-il"/>
    <w:basedOn w:val="a0"/>
    <w:rsid w:val="0076355A"/>
  </w:style>
  <w:style w:type="paragraph" w:customStyle="1" w:styleId="ColorfulList-Accent11">
    <w:name w:val="Colorful List - Accent 11"/>
    <w:basedOn w:val="a"/>
    <w:uiPriority w:val="34"/>
    <w:qFormat/>
    <w:rsid w:val="0076355A"/>
    <w:pPr>
      <w:ind w:left="720"/>
      <w:contextualSpacing/>
    </w:pPr>
  </w:style>
  <w:style w:type="character" w:customStyle="1" w:styleId="apple-converted-space">
    <w:name w:val="apple-converted-space"/>
    <w:basedOn w:val="a0"/>
    <w:rsid w:val="00F932B6"/>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a0"/>
    <w:uiPriority w:val="99"/>
    <w:semiHidden/>
    <w:unhideWhenUsed/>
    <w:rsid w:val="00A853F3"/>
    <w:rPr>
      <w:color w:val="605E5C"/>
      <w:shd w:val="clear" w:color="auto" w:fill="E1DFDD"/>
    </w:rPr>
  </w:style>
  <w:style w:type="character" w:styleId="ad">
    <w:name w:val="annotation reference"/>
    <w:basedOn w:val="a0"/>
    <w:uiPriority w:val="99"/>
    <w:semiHidden/>
    <w:unhideWhenUsed/>
    <w:rsid w:val="001E7EDB"/>
    <w:rPr>
      <w:sz w:val="16"/>
      <w:szCs w:val="16"/>
    </w:rPr>
  </w:style>
  <w:style w:type="paragraph" w:styleId="ae">
    <w:name w:val="annotation text"/>
    <w:basedOn w:val="a"/>
    <w:link w:val="Char3"/>
    <w:uiPriority w:val="99"/>
    <w:semiHidden/>
    <w:unhideWhenUsed/>
    <w:rsid w:val="001E7EDB"/>
  </w:style>
  <w:style w:type="character" w:customStyle="1" w:styleId="Char3">
    <w:name w:val="نص تعليق Char"/>
    <w:basedOn w:val="a0"/>
    <w:link w:val="ae"/>
    <w:uiPriority w:val="99"/>
    <w:semiHidden/>
    <w:rsid w:val="001E7EDB"/>
  </w:style>
  <w:style w:type="paragraph" w:styleId="af">
    <w:name w:val="annotation subject"/>
    <w:basedOn w:val="ae"/>
    <w:next w:val="ae"/>
    <w:link w:val="Char4"/>
    <w:uiPriority w:val="99"/>
    <w:semiHidden/>
    <w:unhideWhenUsed/>
    <w:rsid w:val="001E7EDB"/>
    <w:rPr>
      <w:b/>
      <w:bCs/>
    </w:rPr>
  </w:style>
  <w:style w:type="character" w:customStyle="1" w:styleId="Char4">
    <w:name w:val="موضوع تعليق Char"/>
    <w:basedOn w:val="Char3"/>
    <w:link w:val="af"/>
    <w:uiPriority w:val="99"/>
    <w:semiHidden/>
    <w:rsid w:val="001E7EDB"/>
    <w:rPr>
      <w:b/>
      <w:bCs/>
    </w:rPr>
  </w:style>
  <w:style w:type="paragraph" w:styleId="af0">
    <w:name w:val="List Paragraph"/>
    <w:basedOn w:val="a"/>
    <w:uiPriority w:val="34"/>
    <w:qFormat/>
    <w:rsid w:val="00DB3364"/>
    <w:pPr>
      <w:ind w:left="720"/>
      <w:contextualSpacing/>
    </w:pPr>
  </w:style>
  <w:style w:type="character" w:styleId="af1">
    <w:name w:val="Emphasis"/>
    <w:basedOn w:val="a0"/>
    <w:uiPriority w:val="20"/>
    <w:qFormat/>
    <w:rsid w:val="002947C5"/>
    <w:rPr>
      <w:i/>
      <w:iCs/>
    </w:rPr>
  </w:style>
  <w:style w:type="paragraph" w:styleId="af2">
    <w:name w:val="Normal (Web)"/>
    <w:basedOn w:val="a"/>
    <w:link w:val="Char5"/>
    <w:uiPriority w:val="99"/>
    <w:semiHidden/>
    <w:unhideWhenUsed/>
    <w:rsid w:val="00DA5A9A"/>
    <w:pPr>
      <w:spacing w:before="100" w:beforeAutospacing="1" w:after="100" w:afterAutospacing="1"/>
    </w:pPr>
    <w:rPr>
      <w:sz w:val="24"/>
      <w:szCs w:val="24"/>
    </w:rPr>
  </w:style>
  <w:style w:type="character" w:customStyle="1" w:styleId="BodyTextChar">
    <w:name w:val="BodyText Char"/>
    <w:link w:val="BodyText"/>
    <w:rsid w:val="007428B4"/>
    <w:rPr>
      <w:rFonts w:asciiTheme="majorBidi" w:eastAsiaTheme="minorHAnsi" w:hAnsiTheme="majorBidi" w:cstheme="majorBidi"/>
      <w:sz w:val="28"/>
      <w:szCs w:val="28"/>
      <w:lang w:val="en-CA"/>
    </w:rPr>
  </w:style>
  <w:style w:type="paragraph" w:customStyle="1" w:styleId="PARA">
    <w:name w:val="PARA"/>
    <w:basedOn w:val="BodyText"/>
    <w:link w:val="PARAChar"/>
    <w:rsid w:val="00621141"/>
    <w:pPr>
      <w:ind w:firstLine="0"/>
    </w:pPr>
  </w:style>
  <w:style w:type="paragraph" w:customStyle="1" w:styleId="PARAIndent">
    <w:name w:val="PARA_Indent"/>
    <w:basedOn w:val="BodyText"/>
    <w:link w:val="PARAIndentChar"/>
    <w:rsid w:val="00621141"/>
  </w:style>
  <w:style w:type="character" w:customStyle="1" w:styleId="PARAIndentChar">
    <w:name w:val="PARA_Indent Char"/>
    <w:link w:val="PARAIndent"/>
    <w:rsid w:val="00621141"/>
  </w:style>
  <w:style w:type="character" w:customStyle="1" w:styleId="PARAChar">
    <w:name w:val="PARA Char"/>
    <w:link w:val="PARA"/>
    <w:rsid w:val="00621141"/>
  </w:style>
  <w:style w:type="paragraph" w:customStyle="1" w:styleId="MainTitleEnglish">
    <w:name w:val="Main Title English"/>
    <w:basedOn w:val="a3"/>
    <w:link w:val="MainTitleEnglishChar"/>
    <w:qFormat/>
    <w:rsid w:val="006324B3"/>
    <w:pPr>
      <w:framePr w:w="0" w:hSpace="0" w:vSpace="0" w:wrap="auto" w:vAnchor="margin" w:hAnchor="text" w:xAlign="left" w:yAlign="inline"/>
      <w:spacing w:after="160" w:line="259" w:lineRule="auto"/>
    </w:pPr>
    <w:rPr>
      <w:rFonts w:asciiTheme="majorBidi" w:eastAsiaTheme="minorHAnsi" w:hAnsiTheme="majorBidi" w:cstheme="majorBidi"/>
      <w:b/>
      <w:bCs/>
      <w:caps/>
      <w:kern w:val="0"/>
      <w:sz w:val="28"/>
      <w:szCs w:val="28"/>
    </w:rPr>
  </w:style>
  <w:style w:type="character" w:customStyle="1" w:styleId="MainTitleEnglishChar">
    <w:name w:val="Main Title English Char"/>
    <w:basedOn w:val="a0"/>
    <w:link w:val="MainTitleEnglish"/>
    <w:rsid w:val="006324B3"/>
    <w:rPr>
      <w:rFonts w:asciiTheme="majorBidi" w:eastAsiaTheme="minorHAnsi" w:hAnsiTheme="majorBidi" w:cstheme="majorBidi"/>
      <w:b/>
      <w:bCs/>
      <w:caps/>
      <w:sz w:val="28"/>
      <w:szCs w:val="28"/>
    </w:rPr>
  </w:style>
  <w:style w:type="character" w:customStyle="1" w:styleId="AuthorsEnglishChar">
    <w:name w:val="Authors English Char"/>
    <w:basedOn w:val="a0"/>
    <w:link w:val="AuthorsEnglish"/>
    <w:rsid w:val="006324B3"/>
    <w:rPr>
      <w:rFonts w:asciiTheme="majorBidi" w:eastAsiaTheme="minorHAnsi" w:hAnsiTheme="majorBidi" w:cstheme="majorBidi"/>
      <w:b/>
      <w:bCs/>
      <w:sz w:val="24"/>
      <w:szCs w:val="24"/>
    </w:rPr>
  </w:style>
  <w:style w:type="paragraph" w:customStyle="1" w:styleId="AffiliationEnglish">
    <w:name w:val="Affiliation English"/>
    <w:basedOn w:val="a"/>
    <w:link w:val="AffiliationEnglishChar"/>
    <w:qFormat/>
    <w:rsid w:val="006324B3"/>
    <w:pPr>
      <w:jc w:val="center"/>
    </w:pPr>
    <w:rPr>
      <w:rFonts w:asciiTheme="majorBidi" w:eastAsiaTheme="minorHAnsi" w:hAnsiTheme="majorBidi" w:cstheme="majorBidi"/>
      <w:sz w:val="22"/>
      <w:szCs w:val="22"/>
    </w:rPr>
  </w:style>
  <w:style w:type="character" w:customStyle="1" w:styleId="AffiliationEnglishChar">
    <w:name w:val="Affiliation English Char"/>
    <w:basedOn w:val="a0"/>
    <w:link w:val="AffiliationEnglish"/>
    <w:rsid w:val="006324B3"/>
    <w:rPr>
      <w:rFonts w:asciiTheme="majorBidi" w:eastAsiaTheme="minorHAnsi" w:hAnsiTheme="majorBidi" w:cstheme="majorBidi"/>
      <w:sz w:val="22"/>
      <w:szCs w:val="22"/>
    </w:rPr>
  </w:style>
  <w:style w:type="character" w:customStyle="1" w:styleId="UnresolvedMention">
    <w:name w:val="Unresolved Mention"/>
    <w:basedOn w:val="a0"/>
    <w:uiPriority w:val="99"/>
    <w:semiHidden/>
    <w:unhideWhenUsed/>
    <w:rsid w:val="00E92DDB"/>
    <w:rPr>
      <w:color w:val="605E5C"/>
      <w:shd w:val="clear" w:color="auto" w:fill="E1DFDD"/>
    </w:rPr>
  </w:style>
  <w:style w:type="paragraph" w:customStyle="1" w:styleId="af3">
    <w:name w:val="عنوان ملخص بالعربية"/>
    <w:basedOn w:val="a"/>
    <w:link w:val="Char6"/>
    <w:qFormat/>
    <w:rsid w:val="002C2865"/>
    <w:pPr>
      <w:bidi/>
      <w:spacing w:after="160" w:line="259" w:lineRule="auto"/>
    </w:pPr>
    <w:rPr>
      <w:rFonts w:asciiTheme="majorBidi" w:eastAsiaTheme="minorHAnsi" w:hAnsiTheme="majorBidi" w:cstheme="majorBidi"/>
      <w:b/>
      <w:bCs/>
      <w:sz w:val="28"/>
      <w:szCs w:val="28"/>
      <w:lang w:bidi="ar-LY"/>
    </w:rPr>
  </w:style>
  <w:style w:type="character" w:customStyle="1" w:styleId="Char6">
    <w:name w:val="عنوان ملخص بالعربية Char"/>
    <w:basedOn w:val="a0"/>
    <w:link w:val="af3"/>
    <w:rsid w:val="002C2865"/>
    <w:rPr>
      <w:rFonts w:asciiTheme="majorBidi" w:eastAsiaTheme="minorHAnsi" w:hAnsiTheme="majorBidi" w:cstheme="majorBidi"/>
      <w:b/>
      <w:bCs/>
      <w:sz w:val="28"/>
      <w:szCs w:val="28"/>
      <w:lang w:bidi="ar-LY"/>
    </w:rPr>
  </w:style>
  <w:style w:type="paragraph" w:customStyle="1" w:styleId="af4">
    <w:name w:val="نص الملخص بالعربية"/>
    <w:basedOn w:val="af2"/>
    <w:link w:val="Char7"/>
    <w:qFormat/>
    <w:rsid w:val="005F274C"/>
    <w:pPr>
      <w:bidi/>
      <w:spacing w:before="120" w:beforeAutospacing="0" w:after="120" w:afterAutospacing="0"/>
      <w:ind w:firstLine="565"/>
      <w:jc w:val="both"/>
    </w:pPr>
    <w:rPr>
      <w:color w:val="000000"/>
      <w:sz w:val="28"/>
      <w:szCs w:val="28"/>
    </w:rPr>
  </w:style>
  <w:style w:type="character" w:customStyle="1" w:styleId="Char7">
    <w:name w:val="نص الملخص بالعربية Char"/>
    <w:basedOn w:val="a0"/>
    <w:link w:val="af4"/>
    <w:rsid w:val="005F274C"/>
    <w:rPr>
      <w:color w:val="000000"/>
      <w:sz w:val="28"/>
      <w:szCs w:val="28"/>
    </w:rPr>
  </w:style>
  <w:style w:type="paragraph" w:customStyle="1" w:styleId="af5">
    <w:name w:val="كتابة بالعربي"/>
    <w:basedOn w:val="af2"/>
    <w:link w:val="Char8"/>
    <w:rsid w:val="00F31358"/>
    <w:pPr>
      <w:bidi/>
      <w:spacing w:before="120" w:beforeAutospacing="0" w:after="120" w:afterAutospacing="0"/>
      <w:ind w:firstLine="565"/>
      <w:jc w:val="both"/>
    </w:pPr>
    <w:rPr>
      <w:color w:val="000000"/>
      <w:sz w:val="28"/>
      <w:szCs w:val="28"/>
    </w:rPr>
  </w:style>
  <w:style w:type="character" w:customStyle="1" w:styleId="Char8">
    <w:name w:val="كتابة بالعربي Char"/>
    <w:basedOn w:val="a0"/>
    <w:link w:val="af5"/>
    <w:rsid w:val="00F31358"/>
    <w:rPr>
      <w:color w:val="000000"/>
      <w:sz w:val="28"/>
      <w:szCs w:val="28"/>
    </w:rPr>
  </w:style>
  <w:style w:type="paragraph" w:customStyle="1" w:styleId="Bullets">
    <w:name w:val="Bullets"/>
    <w:basedOn w:val="af0"/>
    <w:link w:val="BulletsChar"/>
    <w:qFormat/>
    <w:rsid w:val="000334DE"/>
    <w:pPr>
      <w:numPr>
        <w:numId w:val="2"/>
      </w:numPr>
      <w:autoSpaceDE w:val="0"/>
      <w:autoSpaceDN w:val="0"/>
      <w:bidi/>
      <w:adjustRightInd w:val="0"/>
      <w:ind w:left="851" w:right="-493" w:hanging="284"/>
    </w:pPr>
    <w:rPr>
      <w:rFonts w:asciiTheme="majorBidi" w:eastAsiaTheme="minorHAnsi" w:hAnsiTheme="majorBidi" w:cstheme="majorBidi"/>
      <w:sz w:val="24"/>
      <w:szCs w:val="24"/>
    </w:rPr>
  </w:style>
  <w:style w:type="character" w:customStyle="1" w:styleId="BulletsChar">
    <w:name w:val="Bullets Char"/>
    <w:basedOn w:val="a0"/>
    <w:link w:val="Bullets"/>
    <w:rsid w:val="000334DE"/>
    <w:rPr>
      <w:rFonts w:asciiTheme="majorBidi" w:eastAsiaTheme="minorHAnsi" w:hAnsiTheme="majorBidi" w:cstheme="majorBidi"/>
      <w:sz w:val="24"/>
      <w:szCs w:val="24"/>
    </w:rPr>
  </w:style>
  <w:style w:type="character" w:customStyle="1" w:styleId="EquationChar">
    <w:name w:val="Equation Char"/>
    <w:basedOn w:val="a0"/>
    <w:link w:val="Equation"/>
    <w:rsid w:val="000D159E"/>
    <w:rPr>
      <w:rFonts w:ascii="Cambria Math" w:eastAsiaTheme="minorHAnsi" w:hAnsi="Cambria Math" w:cstheme="majorBidi"/>
      <w:i/>
      <w:sz w:val="24"/>
      <w:szCs w:val="24"/>
      <w:lang w:val="en-CA"/>
    </w:rPr>
  </w:style>
  <w:style w:type="character" w:customStyle="1" w:styleId="3Char">
    <w:name w:val="عنوان 3 Char"/>
    <w:basedOn w:val="a0"/>
    <w:link w:val="3"/>
    <w:uiPriority w:val="9"/>
    <w:rsid w:val="00BD725F"/>
    <w:rPr>
      <w:rFonts w:eastAsiaTheme="majorEastAsia" w:cstheme="majorBidi"/>
      <w:bCs/>
      <w:i/>
      <w:iCs/>
      <w:sz w:val="26"/>
      <w:szCs w:val="26"/>
    </w:rPr>
  </w:style>
  <w:style w:type="paragraph" w:customStyle="1" w:styleId="FigTabCaption">
    <w:name w:val="Fig&amp;Tab Caption"/>
    <w:basedOn w:val="a"/>
    <w:link w:val="FigTabCaptionChar"/>
    <w:qFormat/>
    <w:rsid w:val="00892C7F"/>
    <w:pPr>
      <w:spacing w:after="120" w:line="259" w:lineRule="auto"/>
      <w:jc w:val="center"/>
    </w:pPr>
    <w:rPr>
      <w:rFonts w:asciiTheme="majorBidi" w:eastAsiaTheme="minorHAnsi" w:hAnsiTheme="majorBidi" w:cstheme="majorBidi"/>
      <w:b/>
      <w:bCs/>
      <w:sz w:val="22"/>
      <w:szCs w:val="22"/>
    </w:rPr>
  </w:style>
  <w:style w:type="character" w:customStyle="1" w:styleId="FigTabCaptionChar">
    <w:name w:val="Fig&amp;Tab Caption Char"/>
    <w:basedOn w:val="a0"/>
    <w:link w:val="FigTabCaption"/>
    <w:rsid w:val="00892C7F"/>
    <w:rPr>
      <w:rFonts w:asciiTheme="majorBidi" w:eastAsiaTheme="minorHAnsi" w:hAnsiTheme="majorBidi" w:cstheme="majorBidi"/>
      <w:b/>
      <w:bCs/>
      <w:sz w:val="22"/>
      <w:szCs w:val="22"/>
    </w:rPr>
  </w:style>
  <w:style w:type="table" w:styleId="af6">
    <w:name w:val="Table Grid"/>
    <w:basedOn w:val="a1"/>
    <w:uiPriority w:val="39"/>
    <w:rsid w:val="002D67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2D6794"/>
    <w:pPr>
      <w:autoSpaceDE w:val="0"/>
      <w:autoSpaceDN w:val="0"/>
      <w:adjustRightInd w:val="0"/>
    </w:pPr>
    <w:rPr>
      <w:rFonts w:ascii="Cambria" w:eastAsiaTheme="minorHAnsi" w:hAnsi="Cambria" w:cs="Cambria"/>
      <w:color w:val="000000"/>
      <w:sz w:val="24"/>
      <w:szCs w:val="24"/>
      <w:lang w:val="en-CA"/>
    </w:rPr>
  </w:style>
  <w:style w:type="character" w:customStyle="1" w:styleId="DefaultChar">
    <w:name w:val="Default Char"/>
    <w:basedOn w:val="a0"/>
    <w:link w:val="Default"/>
    <w:rsid w:val="002D6794"/>
    <w:rPr>
      <w:rFonts w:ascii="Cambria" w:eastAsiaTheme="minorHAnsi" w:hAnsi="Cambria" w:cs="Cambria"/>
      <w:color w:val="000000"/>
      <w:sz w:val="24"/>
      <w:szCs w:val="24"/>
      <w:lang w:val="en-CA"/>
    </w:rPr>
  </w:style>
  <w:style w:type="paragraph" w:customStyle="1" w:styleId="mytitle">
    <w:name w:val="mytitle"/>
    <w:basedOn w:val="1"/>
    <w:rsid w:val="00EF6DAD"/>
    <w:pPr>
      <w:keepLines w:val="0"/>
      <w:spacing w:before="120" w:after="120"/>
    </w:pPr>
    <w:rPr>
      <w:rFonts w:asciiTheme="majorBidi" w:eastAsia="Times New Roman" w:hAnsiTheme="majorBidi"/>
      <w:bCs w:val="0"/>
      <w:caps w:val="0"/>
      <w:color w:val="auto"/>
      <w:szCs w:val="24"/>
    </w:rPr>
  </w:style>
  <w:style w:type="paragraph" w:customStyle="1" w:styleId="Heading11">
    <w:name w:val="Heading 11"/>
    <w:basedOn w:val="a"/>
    <w:next w:val="a"/>
    <w:qFormat/>
    <w:rsid w:val="00EF6DAD"/>
    <w:pPr>
      <w:keepNext/>
      <w:outlineLvl w:val="0"/>
    </w:pPr>
    <w:rPr>
      <w:rFonts w:asciiTheme="majorBidi" w:hAnsiTheme="majorBidi" w:cstheme="majorBidi"/>
      <w:b/>
      <w:bCs/>
      <w:sz w:val="24"/>
      <w:szCs w:val="24"/>
    </w:rPr>
  </w:style>
  <w:style w:type="paragraph" w:customStyle="1" w:styleId="MainTitleArabic">
    <w:name w:val="Main Title Arabic"/>
    <w:basedOn w:val="af2"/>
    <w:link w:val="MainTitleArabicChar"/>
    <w:qFormat/>
    <w:rsid w:val="006324B3"/>
    <w:pPr>
      <w:bidi/>
      <w:jc w:val="center"/>
    </w:pPr>
    <w:rPr>
      <w:b/>
      <w:bCs/>
      <w:sz w:val="32"/>
      <w:szCs w:val="32"/>
    </w:rPr>
  </w:style>
  <w:style w:type="paragraph" w:customStyle="1" w:styleId="AuthorsArabic">
    <w:name w:val="Authors Arabic"/>
    <w:basedOn w:val="AuthorsEnglish"/>
    <w:link w:val="AuthorsArabicChar"/>
    <w:qFormat/>
    <w:rsid w:val="006324B3"/>
    <w:pPr>
      <w:bidi/>
    </w:pPr>
    <w:rPr>
      <w:sz w:val="28"/>
      <w:szCs w:val="28"/>
      <w:lang w:bidi="ar-LY"/>
    </w:rPr>
  </w:style>
  <w:style w:type="character" w:customStyle="1" w:styleId="Char5">
    <w:name w:val="عادي (ويب) Char"/>
    <w:basedOn w:val="a0"/>
    <w:link w:val="af2"/>
    <w:uiPriority w:val="99"/>
    <w:semiHidden/>
    <w:rsid w:val="006324B3"/>
    <w:rPr>
      <w:sz w:val="24"/>
      <w:szCs w:val="24"/>
    </w:rPr>
  </w:style>
  <w:style w:type="character" w:customStyle="1" w:styleId="MainTitleArabicChar">
    <w:name w:val="Main Title Arabic Char"/>
    <w:basedOn w:val="Char5"/>
    <w:link w:val="MainTitleArabic"/>
    <w:rsid w:val="006324B3"/>
    <w:rPr>
      <w:b/>
      <w:bCs/>
      <w:sz w:val="32"/>
      <w:szCs w:val="32"/>
    </w:rPr>
  </w:style>
  <w:style w:type="paragraph" w:customStyle="1" w:styleId="AffiliationArabic">
    <w:name w:val="Affiliation Arabic"/>
    <w:basedOn w:val="AffiliationEnglish"/>
    <w:link w:val="AffiliationArabicChar"/>
    <w:qFormat/>
    <w:rsid w:val="00605470"/>
    <w:pPr>
      <w:bidi/>
    </w:pPr>
    <w:rPr>
      <w:sz w:val="26"/>
      <w:szCs w:val="26"/>
      <w:lang w:bidi="ar-LY"/>
    </w:rPr>
  </w:style>
  <w:style w:type="character" w:customStyle="1" w:styleId="AuthorsArabicChar">
    <w:name w:val="Authors Arabic Char"/>
    <w:basedOn w:val="AuthorsEnglishChar"/>
    <w:link w:val="AuthorsArabic"/>
    <w:rsid w:val="006324B3"/>
    <w:rPr>
      <w:rFonts w:asciiTheme="majorBidi" w:eastAsiaTheme="minorHAnsi" w:hAnsiTheme="majorBidi" w:cstheme="majorBidi"/>
      <w:b/>
      <w:bCs/>
      <w:sz w:val="28"/>
      <w:szCs w:val="28"/>
      <w:lang w:bidi="ar-LY"/>
    </w:rPr>
  </w:style>
  <w:style w:type="character" w:customStyle="1" w:styleId="AffiliationArabicChar">
    <w:name w:val="Affiliation Arabic Char"/>
    <w:basedOn w:val="AffiliationEnglishChar"/>
    <w:link w:val="AffiliationArabic"/>
    <w:rsid w:val="00605470"/>
    <w:rPr>
      <w:rFonts w:asciiTheme="majorBidi" w:eastAsiaTheme="minorHAnsi" w:hAnsiTheme="majorBidi" w:cstheme="majorBidi"/>
      <w:sz w:val="26"/>
      <w:szCs w:val="26"/>
      <w:lang w:bidi="ar-LY"/>
    </w:rPr>
  </w:style>
  <w:style w:type="character" w:styleId="af7">
    <w:name w:val="page number"/>
    <w:basedOn w:val="a0"/>
    <w:uiPriority w:val="99"/>
    <w:semiHidden/>
    <w:unhideWhenUsed/>
    <w:rsid w:val="00507DAC"/>
  </w:style>
  <w:style w:type="paragraph" w:customStyle="1" w:styleId="MyFooter">
    <w:name w:val="MyFooter"/>
    <w:basedOn w:val="a6"/>
    <w:link w:val="MyFooterChar"/>
    <w:qFormat/>
    <w:rsid w:val="00507DAC"/>
    <w:pPr>
      <w:tabs>
        <w:tab w:val="clear" w:pos="4320"/>
        <w:tab w:val="clear" w:pos="8640"/>
        <w:tab w:val="left" w:pos="2977"/>
        <w:tab w:val="left" w:pos="5103"/>
        <w:tab w:val="left" w:pos="6379"/>
        <w:tab w:val="left" w:pos="8080"/>
      </w:tabs>
      <w:jc w:val="center"/>
    </w:pPr>
    <w:rPr>
      <w:rFonts w:asciiTheme="majorBidi" w:eastAsiaTheme="minorHAnsi" w:hAnsiTheme="majorBidi" w:cstheme="majorBidi"/>
    </w:rPr>
  </w:style>
  <w:style w:type="character" w:customStyle="1" w:styleId="MyFooterChar">
    <w:name w:val="MyFooter Char"/>
    <w:basedOn w:val="Char0"/>
    <w:link w:val="MyFooter"/>
    <w:rsid w:val="00507DAC"/>
    <w:rPr>
      <w:rFonts w:asciiTheme="majorBidi" w:eastAsiaTheme="minorHAnsi" w:hAnsiTheme="majorBidi" w:cstheme="majorBidi"/>
    </w:rPr>
  </w:style>
  <w:style w:type="paragraph" w:styleId="HTML">
    <w:name w:val="HTML Preformatted"/>
    <w:basedOn w:val="a"/>
    <w:link w:val="HTMLChar"/>
    <w:uiPriority w:val="99"/>
    <w:semiHidden/>
    <w:unhideWhenUsed/>
    <w:rsid w:val="00033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بتنسيق HTML مسبق Char"/>
    <w:basedOn w:val="a0"/>
    <w:link w:val="HTML"/>
    <w:uiPriority w:val="99"/>
    <w:semiHidden/>
    <w:rsid w:val="000334DE"/>
    <w:rPr>
      <w:rFonts w:ascii="Courier New" w:hAnsi="Courier New" w:cs="Courier New"/>
    </w:rPr>
  </w:style>
  <w:style w:type="character" w:customStyle="1" w:styleId="y2iqfc">
    <w:name w:val="y2iqfc"/>
    <w:basedOn w:val="a0"/>
    <w:rsid w:val="000334DE"/>
  </w:style>
  <w:style w:type="paragraph" w:customStyle="1" w:styleId="ReferencesList">
    <w:name w:val="References List"/>
    <w:basedOn w:val="a"/>
    <w:link w:val="ReferencesListChar"/>
    <w:qFormat/>
    <w:rsid w:val="006063C3"/>
    <w:pPr>
      <w:numPr>
        <w:numId w:val="1"/>
      </w:numPr>
      <w:jc w:val="both"/>
    </w:pPr>
    <w:rPr>
      <w:sz w:val="24"/>
      <w:szCs w:val="24"/>
    </w:rPr>
  </w:style>
  <w:style w:type="character" w:customStyle="1" w:styleId="ReferencesListChar">
    <w:name w:val="References List Char"/>
    <w:basedOn w:val="a0"/>
    <w:link w:val="ReferencesList"/>
    <w:rsid w:val="006063C3"/>
    <w:rPr>
      <w:sz w:val="24"/>
      <w:szCs w:val="24"/>
    </w:rPr>
  </w:style>
  <w:style w:type="paragraph" w:customStyle="1" w:styleId="AbstractTitleEnglish">
    <w:name w:val="Abstract Title English"/>
    <w:basedOn w:val="1"/>
    <w:link w:val="AbstractTitleEnglishChar"/>
    <w:qFormat/>
    <w:rsid w:val="00D7528B"/>
    <w:pPr>
      <w:bidi w:val="0"/>
    </w:pPr>
    <w:rPr>
      <w:b/>
      <w:bCs w:val="0"/>
      <w:sz w:val="24"/>
      <w:szCs w:val="32"/>
    </w:rPr>
  </w:style>
  <w:style w:type="paragraph" w:customStyle="1" w:styleId="AbstractTextEnglish">
    <w:name w:val="Abstract Text English"/>
    <w:basedOn w:val="BodyText"/>
    <w:link w:val="AbstractTextEnglishChar"/>
    <w:qFormat/>
    <w:rsid w:val="00D7528B"/>
    <w:pPr>
      <w:bidi w:val="0"/>
    </w:pPr>
    <w:rPr>
      <w:sz w:val="24"/>
      <w:szCs w:val="24"/>
    </w:rPr>
  </w:style>
  <w:style w:type="character" w:customStyle="1" w:styleId="AbstractTitleEnglishChar">
    <w:name w:val="Abstract Title English Char"/>
    <w:basedOn w:val="1Char"/>
    <w:link w:val="AbstractTitleEnglish"/>
    <w:rsid w:val="00D7528B"/>
    <w:rPr>
      <w:rFonts w:eastAsiaTheme="majorEastAsia" w:cstheme="majorBidi"/>
      <w:b/>
      <w:bCs w:val="0"/>
      <w:caps/>
      <w:color w:val="000000" w:themeColor="text1"/>
      <w:sz w:val="24"/>
      <w:szCs w:val="32"/>
    </w:rPr>
  </w:style>
  <w:style w:type="character" w:customStyle="1" w:styleId="AbstractTextEnglishChar">
    <w:name w:val="Abstract Text English Char"/>
    <w:basedOn w:val="BodyTextChar"/>
    <w:link w:val="AbstractTextEnglish"/>
    <w:rsid w:val="00D7528B"/>
    <w:rPr>
      <w:rFonts w:asciiTheme="majorBidi" w:eastAsiaTheme="minorHAnsi" w:hAnsiTheme="majorBidi" w:cstheme="majorBid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362503">
      <w:bodyDiv w:val="1"/>
      <w:marLeft w:val="0"/>
      <w:marRight w:val="0"/>
      <w:marTop w:val="0"/>
      <w:marBottom w:val="0"/>
      <w:divBdr>
        <w:top w:val="none" w:sz="0" w:space="0" w:color="auto"/>
        <w:left w:val="none" w:sz="0" w:space="0" w:color="auto"/>
        <w:bottom w:val="none" w:sz="0" w:space="0" w:color="auto"/>
        <w:right w:val="none" w:sz="0" w:space="0" w:color="auto"/>
      </w:divBdr>
      <w:divsChild>
        <w:div w:id="1744335711">
          <w:marLeft w:val="0"/>
          <w:marRight w:val="0"/>
          <w:marTop w:val="0"/>
          <w:marBottom w:val="0"/>
          <w:divBdr>
            <w:top w:val="none" w:sz="0" w:space="0" w:color="auto"/>
            <w:left w:val="none" w:sz="0" w:space="0" w:color="auto"/>
            <w:bottom w:val="none" w:sz="0" w:space="0" w:color="auto"/>
            <w:right w:val="none" w:sz="0" w:space="0" w:color="auto"/>
          </w:divBdr>
        </w:div>
      </w:divsChild>
    </w:div>
    <w:div w:id="1032223960">
      <w:bodyDiv w:val="1"/>
      <w:marLeft w:val="0"/>
      <w:marRight w:val="0"/>
      <w:marTop w:val="0"/>
      <w:marBottom w:val="0"/>
      <w:divBdr>
        <w:top w:val="none" w:sz="0" w:space="0" w:color="auto"/>
        <w:left w:val="none" w:sz="0" w:space="0" w:color="auto"/>
        <w:bottom w:val="none" w:sz="0" w:space="0" w:color="auto"/>
        <w:right w:val="none" w:sz="0" w:space="0" w:color="auto"/>
      </w:divBdr>
      <w:divsChild>
        <w:div w:id="1267301249">
          <w:marLeft w:val="0"/>
          <w:marRight w:val="0"/>
          <w:marTop w:val="0"/>
          <w:marBottom w:val="0"/>
          <w:divBdr>
            <w:top w:val="none" w:sz="0" w:space="0" w:color="auto"/>
            <w:left w:val="none" w:sz="0" w:space="0" w:color="auto"/>
            <w:bottom w:val="none" w:sz="0" w:space="0" w:color="auto"/>
            <w:right w:val="none" w:sz="0" w:space="0" w:color="auto"/>
          </w:divBdr>
          <w:divsChild>
            <w:div w:id="1975017601">
              <w:marLeft w:val="0"/>
              <w:marRight w:val="0"/>
              <w:marTop w:val="0"/>
              <w:marBottom w:val="0"/>
              <w:divBdr>
                <w:top w:val="none" w:sz="0" w:space="0" w:color="auto"/>
                <w:left w:val="none" w:sz="0" w:space="0" w:color="auto"/>
                <w:bottom w:val="none" w:sz="0" w:space="0" w:color="auto"/>
                <w:right w:val="none" w:sz="0" w:space="0" w:color="auto"/>
              </w:divBdr>
              <w:divsChild>
                <w:div w:id="784033525">
                  <w:marLeft w:val="0"/>
                  <w:marRight w:val="0"/>
                  <w:marTop w:val="0"/>
                  <w:marBottom w:val="0"/>
                  <w:divBdr>
                    <w:top w:val="none" w:sz="0" w:space="0" w:color="auto"/>
                    <w:left w:val="none" w:sz="0" w:space="0" w:color="auto"/>
                    <w:bottom w:val="none" w:sz="0" w:space="0" w:color="auto"/>
                    <w:right w:val="none" w:sz="0" w:space="0" w:color="auto"/>
                  </w:divBdr>
                  <w:divsChild>
                    <w:div w:id="15204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87393">
      <w:bodyDiv w:val="1"/>
      <w:marLeft w:val="0"/>
      <w:marRight w:val="0"/>
      <w:marTop w:val="0"/>
      <w:marBottom w:val="0"/>
      <w:divBdr>
        <w:top w:val="none" w:sz="0" w:space="0" w:color="auto"/>
        <w:left w:val="none" w:sz="0" w:space="0" w:color="auto"/>
        <w:bottom w:val="none" w:sz="0" w:space="0" w:color="auto"/>
        <w:right w:val="none" w:sz="0" w:space="0" w:color="auto"/>
      </w:divBdr>
      <w:divsChild>
        <w:div w:id="211697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418517">
              <w:marLeft w:val="0"/>
              <w:marRight w:val="0"/>
              <w:marTop w:val="0"/>
              <w:marBottom w:val="0"/>
              <w:divBdr>
                <w:top w:val="none" w:sz="0" w:space="0" w:color="auto"/>
                <w:left w:val="none" w:sz="0" w:space="0" w:color="auto"/>
                <w:bottom w:val="none" w:sz="0" w:space="0" w:color="auto"/>
                <w:right w:val="none" w:sz="0" w:space="0" w:color="auto"/>
              </w:divBdr>
              <w:divsChild>
                <w:div w:id="175772336">
                  <w:marLeft w:val="0"/>
                  <w:marRight w:val="0"/>
                  <w:marTop w:val="0"/>
                  <w:marBottom w:val="0"/>
                  <w:divBdr>
                    <w:top w:val="none" w:sz="0" w:space="0" w:color="auto"/>
                    <w:left w:val="none" w:sz="0" w:space="0" w:color="auto"/>
                    <w:bottom w:val="none" w:sz="0" w:space="0" w:color="auto"/>
                    <w:right w:val="none" w:sz="0" w:space="0" w:color="auto"/>
                  </w:divBdr>
                  <w:divsChild>
                    <w:div w:id="91903409">
                      <w:marLeft w:val="0"/>
                      <w:marRight w:val="0"/>
                      <w:marTop w:val="0"/>
                      <w:marBottom w:val="0"/>
                      <w:divBdr>
                        <w:top w:val="none" w:sz="0" w:space="0" w:color="auto"/>
                        <w:left w:val="none" w:sz="0" w:space="0" w:color="auto"/>
                        <w:bottom w:val="none" w:sz="0" w:space="0" w:color="auto"/>
                        <w:right w:val="none" w:sz="0" w:space="0" w:color="auto"/>
                      </w:divBdr>
                      <w:divsChild>
                        <w:div w:id="34930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840997">
                              <w:marLeft w:val="0"/>
                              <w:marRight w:val="0"/>
                              <w:marTop w:val="0"/>
                              <w:marBottom w:val="0"/>
                              <w:divBdr>
                                <w:top w:val="none" w:sz="0" w:space="0" w:color="auto"/>
                                <w:left w:val="none" w:sz="0" w:space="0" w:color="auto"/>
                                <w:bottom w:val="none" w:sz="0" w:space="0" w:color="auto"/>
                                <w:right w:val="none" w:sz="0" w:space="0" w:color="auto"/>
                              </w:divBdr>
                              <w:divsChild>
                                <w:div w:id="229121804">
                                  <w:marLeft w:val="0"/>
                                  <w:marRight w:val="0"/>
                                  <w:marTop w:val="0"/>
                                  <w:marBottom w:val="0"/>
                                  <w:divBdr>
                                    <w:top w:val="none" w:sz="0" w:space="0" w:color="auto"/>
                                    <w:left w:val="none" w:sz="0" w:space="0" w:color="auto"/>
                                    <w:bottom w:val="none" w:sz="0" w:space="0" w:color="auto"/>
                                    <w:right w:val="none" w:sz="0" w:space="0" w:color="auto"/>
                                  </w:divBdr>
                                  <w:divsChild>
                                    <w:div w:id="708576033">
                                      <w:marLeft w:val="0"/>
                                      <w:marRight w:val="0"/>
                                      <w:marTop w:val="0"/>
                                      <w:marBottom w:val="0"/>
                                      <w:divBdr>
                                        <w:top w:val="none" w:sz="0" w:space="0" w:color="auto"/>
                                        <w:left w:val="none" w:sz="0" w:space="0" w:color="auto"/>
                                        <w:bottom w:val="none" w:sz="0" w:space="0" w:color="auto"/>
                                        <w:right w:val="none" w:sz="0" w:space="0" w:color="auto"/>
                                      </w:divBdr>
                                      <w:divsChild>
                                        <w:div w:id="14329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280900">
      <w:bodyDiv w:val="1"/>
      <w:marLeft w:val="0"/>
      <w:marRight w:val="0"/>
      <w:marTop w:val="0"/>
      <w:marBottom w:val="0"/>
      <w:divBdr>
        <w:top w:val="none" w:sz="0" w:space="0" w:color="auto"/>
        <w:left w:val="none" w:sz="0" w:space="0" w:color="auto"/>
        <w:bottom w:val="none" w:sz="0" w:space="0" w:color="auto"/>
        <w:right w:val="none" w:sz="0" w:space="0" w:color="auto"/>
      </w:divBdr>
      <w:divsChild>
        <w:div w:id="1127813477">
          <w:marLeft w:val="0"/>
          <w:marRight w:val="0"/>
          <w:marTop w:val="0"/>
          <w:marBottom w:val="0"/>
          <w:divBdr>
            <w:top w:val="none" w:sz="0" w:space="0" w:color="auto"/>
            <w:left w:val="none" w:sz="0" w:space="0" w:color="auto"/>
            <w:bottom w:val="none" w:sz="0" w:space="0" w:color="auto"/>
            <w:right w:val="none" w:sz="0" w:space="0" w:color="auto"/>
          </w:divBdr>
        </w:div>
      </w:divsChild>
    </w:div>
    <w:div w:id="1569195544">
      <w:bodyDiv w:val="1"/>
      <w:marLeft w:val="0"/>
      <w:marRight w:val="0"/>
      <w:marTop w:val="0"/>
      <w:marBottom w:val="0"/>
      <w:divBdr>
        <w:top w:val="none" w:sz="0" w:space="0" w:color="auto"/>
        <w:left w:val="none" w:sz="0" w:space="0" w:color="auto"/>
        <w:bottom w:val="none" w:sz="0" w:space="0" w:color="auto"/>
        <w:right w:val="none" w:sz="0" w:space="0" w:color="auto"/>
      </w:divBdr>
      <w:divsChild>
        <w:div w:id="69600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332046">
              <w:marLeft w:val="0"/>
              <w:marRight w:val="0"/>
              <w:marTop w:val="0"/>
              <w:marBottom w:val="0"/>
              <w:divBdr>
                <w:top w:val="none" w:sz="0" w:space="0" w:color="auto"/>
                <w:left w:val="none" w:sz="0" w:space="0" w:color="auto"/>
                <w:bottom w:val="none" w:sz="0" w:space="0" w:color="auto"/>
                <w:right w:val="none" w:sz="0" w:space="0" w:color="auto"/>
              </w:divBdr>
              <w:divsChild>
                <w:div w:id="1457792411">
                  <w:marLeft w:val="0"/>
                  <w:marRight w:val="0"/>
                  <w:marTop w:val="0"/>
                  <w:marBottom w:val="0"/>
                  <w:divBdr>
                    <w:top w:val="none" w:sz="0" w:space="0" w:color="auto"/>
                    <w:left w:val="none" w:sz="0" w:space="0" w:color="auto"/>
                    <w:bottom w:val="none" w:sz="0" w:space="0" w:color="auto"/>
                    <w:right w:val="none" w:sz="0" w:space="0" w:color="auto"/>
                  </w:divBdr>
                  <w:divsChild>
                    <w:div w:id="1929775424">
                      <w:marLeft w:val="0"/>
                      <w:marRight w:val="0"/>
                      <w:marTop w:val="0"/>
                      <w:marBottom w:val="0"/>
                      <w:divBdr>
                        <w:top w:val="none" w:sz="0" w:space="0" w:color="auto"/>
                        <w:left w:val="none" w:sz="0" w:space="0" w:color="auto"/>
                        <w:bottom w:val="none" w:sz="0" w:space="0" w:color="auto"/>
                        <w:right w:val="none" w:sz="0" w:space="0" w:color="auto"/>
                      </w:divBdr>
                      <w:divsChild>
                        <w:div w:id="1271738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5020562">
                              <w:marLeft w:val="0"/>
                              <w:marRight w:val="0"/>
                              <w:marTop w:val="0"/>
                              <w:marBottom w:val="0"/>
                              <w:divBdr>
                                <w:top w:val="none" w:sz="0" w:space="0" w:color="auto"/>
                                <w:left w:val="none" w:sz="0" w:space="0" w:color="auto"/>
                                <w:bottom w:val="none" w:sz="0" w:space="0" w:color="auto"/>
                                <w:right w:val="none" w:sz="0" w:space="0" w:color="auto"/>
                              </w:divBdr>
                              <w:divsChild>
                                <w:div w:id="8040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rcinwrochna.github.io/abbrevIso/" TargetMode="External"/><Relationship Id="rId4" Type="http://schemas.openxmlformats.org/officeDocument/2006/relationships/settings" Target="settings.xml"/><Relationship Id="rId9" Type="http://schemas.openxmlformats.org/officeDocument/2006/relationships/hyperlink" Target="https://journals.ieeeauthorcenter.ieee.org/create-your-ieee-journal-article/create-the-text-of-your-article/ieee-editorial-style-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A01D-322C-4AFE-9C8E-55CA9B91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 Ahmida Ashouri</dc:creator>
  <cp:lastModifiedBy>hp</cp:lastModifiedBy>
  <cp:revision>19</cp:revision>
  <dcterms:created xsi:type="dcterms:W3CDTF">2026-01-09T09:48:00Z</dcterms:created>
  <dcterms:modified xsi:type="dcterms:W3CDTF">2026-02-06T19:27:00Z</dcterms:modified>
</cp:coreProperties>
</file>